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5A" w:rsidRDefault="004B0D5A" w:rsidP="004B0D5A">
      <w:pPr>
        <w:pStyle w:val="NormalWeb"/>
        <w:jc w:val="center"/>
      </w:pPr>
      <w:r>
        <w:rPr>
          <w:u w:val="single"/>
        </w:rPr>
        <w:t>Northwest Bible Church – Feb. 17, 2013 – Worship Service – Alan Conner</w:t>
      </w:r>
    </w:p>
    <w:p w:rsidR="004B0D5A" w:rsidRDefault="004B0D5A" w:rsidP="004B0D5A">
      <w:pPr>
        <w:pStyle w:val="NormalWeb"/>
        <w:jc w:val="center"/>
      </w:pPr>
      <w:r>
        <w:rPr>
          <w:rStyle w:val="Strong"/>
          <w:sz w:val="48"/>
          <w:szCs w:val="48"/>
        </w:rPr>
        <w:t>John</w:t>
      </w:r>
      <w:r>
        <w:rPr>
          <w:rStyle w:val="Strong"/>
          <w:sz w:val="48"/>
          <w:szCs w:val="48"/>
        </w:rPr>
        <w:t xml:space="preserve"> 6:28-34</w:t>
      </w:r>
    </w:p>
    <w:p w:rsidR="004B0D5A" w:rsidRDefault="004B0D5A" w:rsidP="004B0D5A">
      <w:pPr>
        <w:pStyle w:val="NormalWeb"/>
        <w:jc w:val="center"/>
      </w:pPr>
      <w:r>
        <w:rPr>
          <w:rStyle w:val="Emphasis"/>
          <w:sz w:val="27"/>
          <w:szCs w:val="27"/>
        </w:rPr>
        <w:t>The Religion of Works</w:t>
      </w:r>
      <w:r>
        <w:rPr>
          <w:rStyle w:val="Emphasis"/>
        </w:rPr>
        <w:t> </w:t>
      </w:r>
    </w:p>
    <w:p w:rsidR="004B0D5A" w:rsidRDefault="004B0D5A" w:rsidP="004B0D5A">
      <w:pPr>
        <w:pStyle w:val="NormalWeb"/>
      </w:pPr>
      <w:r>
        <w:t>               Intro </w:t>
      </w:r>
    </w:p>
    <w:p w:rsidR="004B0D5A" w:rsidRDefault="004B0D5A" w:rsidP="004B0D5A">
      <w:pPr>
        <w:pStyle w:val="NormalWeb"/>
      </w:pPr>
      <w:r>
        <w:rPr>
          <w:rStyle w:val="Emphasis"/>
          <w:b/>
          <w:bCs/>
        </w:rPr>
        <w:t>           </w:t>
      </w:r>
      <w:r>
        <w:rPr>
          <w:rStyle w:val="Emphasis"/>
          <w:b/>
          <w:bCs/>
        </w:rPr>
        <w:t>    A.  WHAT WORK CAN WE DO? (John 6:</w:t>
      </w:r>
      <w:r>
        <w:rPr>
          <w:rStyle w:val="Emphasis"/>
          <w:b/>
          <w:bCs/>
        </w:rPr>
        <w:t>28).</w:t>
      </w:r>
      <w:r>
        <w:t>           </w:t>
      </w:r>
    </w:p>
    <w:p w:rsidR="004B0D5A" w:rsidRDefault="004B0D5A" w:rsidP="004B0D5A">
      <w:pPr>
        <w:pStyle w:val="NormalWeb"/>
      </w:pPr>
      <w:r>
        <w:t xml:space="preserve">                    1) How they understood Jesus words in </w:t>
      </w:r>
      <w:r>
        <w:t>John 6:</w:t>
      </w:r>
      <w:r>
        <w:t>27. </w:t>
      </w:r>
    </w:p>
    <w:p w:rsidR="004B0D5A" w:rsidRDefault="004B0D5A" w:rsidP="004B0D5A">
      <w:pPr>
        <w:pStyle w:val="NormalWeb"/>
      </w:pPr>
      <w:r>
        <w:t>                    2) The Jews were steeped in legalistic religion. </w:t>
      </w:r>
      <w:r>
        <w:rPr>
          <w:rStyle w:val="Emphasis"/>
          <w:b/>
          <w:bCs/>
        </w:rPr>
        <w:t> </w:t>
      </w:r>
    </w:p>
    <w:p w:rsidR="004B0D5A" w:rsidRDefault="004B0D5A" w:rsidP="004B0D5A">
      <w:pPr>
        <w:pStyle w:val="NormalWeb"/>
      </w:pPr>
      <w:r>
        <w:rPr>
          <w:rStyle w:val="Emphasis"/>
          <w:b/>
          <w:bCs/>
        </w:rPr>
        <w:t>               B. THE WORK OF GOD IS TO BELIEVE (</w:t>
      </w:r>
      <w:r>
        <w:rPr>
          <w:rStyle w:val="Emphasis"/>
          <w:b/>
          <w:bCs/>
        </w:rPr>
        <w:t>John 6:</w:t>
      </w:r>
      <w:r>
        <w:rPr>
          <w:rStyle w:val="Emphasis"/>
          <w:b/>
          <w:bCs/>
        </w:rPr>
        <w:t>29).</w:t>
      </w:r>
      <w:r>
        <w:t>           </w:t>
      </w:r>
    </w:p>
    <w:p w:rsidR="004B0D5A" w:rsidRDefault="004B0D5A" w:rsidP="004B0D5A">
      <w:pPr>
        <w:pStyle w:val="NormalWeb"/>
      </w:pPr>
      <w:r>
        <w:t xml:space="preserve">                    1) Only one “work” was necessary, </w:t>
      </w:r>
      <w:r>
        <w:rPr>
          <w:rStyle w:val="Emphasis"/>
        </w:rPr>
        <w:t>“to believe in Him whom He has sent.”</w:t>
      </w:r>
      <w:r>
        <w:t>               </w:t>
      </w:r>
    </w:p>
    <w:p w:rsidR="004B0D5A" w:rsidRDefault="004B0D5A" w:rsidP="004B0D5A">
      <w:pPr>
        <w:pStyle w:val="NormalWeb"/>
      </w:pPr>
      <w:r>
        <w:t>                    2) This faith is really not a “work” that we do.</w:t>
      </w:r>
      <w:r>
        <w:rPr>
          <w:rStyle w:val="Emphasis"/>
          <w:b/>
          <w:bCs/>
        </w:rPr>
        <w:t> </w:t>
      </w:r>
    </w:p>
    <w:p w:rsidR="004B0D5A" w:rsidRDefault="004B0D5A" w:rsidP="004B0D5A">
      <w:pPr>
        <w:pStyle w:val="NormalWeb"/>
      </w:pPr>
      <w:r>
        <w:rPr>
          <w:rStyle w:val="Emphasis"/>
          <w:b/>
          <w:bCs/>
        </w:rPr>
        <w:t>               C. WHAT WORK DO YOU DO? (</w:t>
      </w:r>
      <w:r>
        <w:rPr>
          <w:rStyle w:val="Emphasis"/>
          <w:b/>
          <w:bCs/>
        </w:rPr>
        <w:t>John 6:</w:t>
      </w:r>
      <w:r>
        <w:rPr>
          <w:rStyle w:val="Emphasis"/>
          <w:b/>
          <w:bCs/>
        </w:rPr>
        <w:t>30-31).   </w:t>
      </w:r>
    </w:p>
    <w:p w:rsidR="004B0D5A" w:rsidRDefault="004B0D5A" w:rsidP="004B0D5A">
      <w:pPr>
        <w:pStyle w:val="NormalWeb"/>
      </w:pPr>
      <w:r>
        <w:rPr>
          <w:rStyle w:val="Emphasis"/>
          <w:b/>
          <w:bCs/>
        </w:rPr>
        <w:t xml:space="preserve">                    </w:t>
      </w:r>
      <w:r>
        <w:t>1) Seeing is believing.               </w:t>
      </w:r>
    </w:p>
    <w:p w:rsidR="004B0D5A" w:rsidRDefault="004B0D5A" w:rsidP="004B0D5A">
      <w:pPr>
        <w:pStyle w:val="NormalWeb"/>
      </w:pPr>
      <w:r>
        <w:t>             </w:t>
      </w:r>
      <w:r>
        <w:t xml:space="preserve">       2) The Jews recall Exodus </w:t>
      </w:r>
      <w:bookmarkStart w:id="0" w:name="_GoBack"/>
      <w:bookmarkEnd w:id="0"/>
      <w:r>
        <w:t>16.     </w:t>
      </w:r>
    </w:p>
    <w:p w:rsidR="004B0D5A" w:rsidRDefault="004B0D5A" w:rsidP="004B0D5A">
      <w:pPr>
        <w:pStyle w:val="NormalWeb"/>
      </w:pPr>
      <w:r>
        <w:t xml:space="preserve">                    3) The background of </w:t>
      </w:r>
      <w:proofErr w:type="gramStart"/>
      <w:r>
        <w:t>Rabbinic</w:t>
      </w:r>
      <w:proofErr w:type="gramEnd"/>
      <w:r>
        <w:t xml:space="preserve"> teaching.</w:t>
      </w:r>
      <w:r>
        <w:rPr>
          <w:rStyle w:val="Strong"/>
        </w:rPr>
        <w:t> </w:t>
      </w:r>
      <w:r>
        <w:t> </w:t>
      </w:r>
    </w:p>
    <w:p w:rsidR="004B0D5A" w:rsidRDefault="004B0D5A" w:rsidP="004B0D5A">
      <w:pPr>
        <w:pStyle w:val="NormalWeb"/>
      </w:pPr>
      <w:r>
        <w:rPr>
          <w:rStyle w:val="Emphasis"/>
          <w:b/>
          <w:bCs/>
        </w:rPr>
        <w:t>               D. THE BREAD OF GOD GIVES LIFE TO THE WORLD (</w:t>
      </w:r>
      <w:r>
        <w:rPr>
          <w:rStyle w:val="Emphasis"/>
          <w:b/>
          <w:bCs/>
        </w:rPr>
        <w:t>John 6:</w:t>
      </w:r>
      <w:r>
        <w:rPr>
          <w:rStyle w:val="Emphasis"/>
          <w:b/>
          <w:bCs/>
        </w:rPr>
        <w:t>32-33).</w:t>
      </w:r>
      <w:r>
        <w:t>           </w:t>
      </w:r>
    </w:p>
    <w:p w:rsidR="004B0D5A" w:rsidRDefault="004B0D5A" w:rsidP="004B0D5A">
      <w:pPr>
        <w:pStyle w:val="NormalWeb"/>
      </w:pPr>
      <w:r>
        <w:t>                    1) It was God not Moses that gave the bread out of heaven. </w:t>
      </w:r>
    </w:p>
    <w:p w:rsidR="004B0D5A" w:rsidRDefault="004B0D5A" w:rsidP="004B0D5A">
      <w:pPr>
        <w:pStyle w:val="NormalWeb"/>
      </w:pPr>
      <w:r>
        <w:t>                    2) The manna was not the true bread of God, but only a type/symbol. </w:t>
      </w:r>
      <w:r>
        <w:rPr>
          <w:rStyle w:val="Emphasis"/>
          <w:b/>
          <w:bCs/>
        </w:rPr>
        <w:t> </w:t>
      </w:r>
    </w:p>
    <w:p w:rsidR="004B0D5A" w:rsidRDefault="004B0D5A" w:rsidP="004B0D5A">
      <w:pPr>
        <w:pStyle w:val="NormalWeb"/>
      </w:pPr>
      <w:r>
        <w:rPr>
          <w:rStyle w:val="Emphasis"/>
          <w:b/>
          <w:bCs/>
        </w:rPr>
        <w:t>               E. GIVE US THIS BREAD! (</w:t>
      </w:r>
      <w:r>
        <w:rPr>
          <w:rStyle w:val="Emphasis"/>
          <w:b/>
          <w:bCs/>
        </w:rPr>
        <w:t>John 6:</w:t>
      </w:r>
      <w:r>
        <w:rPr>
          <w:rStyle w:val="Emphasis"/>
          <w:b/>
          <w:bCs/>
        </w:rPr>
        <w:t>34).</w:t>
      </w:r>
      <w:r>
        <w:t> </w:t>
      </w:r>
    </w:p>
    <w:p w:rsidR="004B0D5A" w:rsidRDefault="004B0D5A" w:rsidP="004B0D5A">
      <w:pPr>
        <w:pStyle w:val="NormalWeb"/>
      </w:pPr>
      <w:r>
        <w:rPr>
          <w:rStyle w:val="Strong"/>
        </w:rPr>
        <w:t xml:space="preserve">               </w:t>
      </w:r>
      <w:r>
        <w:rPr>
          <w:rStyle w:val="Strong"/>
          <w:u w:val="single"/>
        </w:rPr>
        <w:t>TRUTHS TO PONDER:</w:t>
      </w:r>
      <w:r>
        <w:t> </w:t>
      </w:r>
    </w:p>
    <w:p w:rsidR="004B0D5A" w:rsidRDefault="004B0D5A" w:rsidP="004B0D5A">
      <w:pPr>
        <w:pStyle w:val="NormalWeb"/>
      </w:pPr>
      <w:r>
        <w:t>                    1) The heresy of works salvation.               </w:t>
      </w:r>
    </w:p>
    <w:p w:rsidR="004B0D5A" w:rsidRDefault="004B0D5A" w:rsidP="004B0D5A">
      <w:pPr>
        <w:pStyle w:val="NormalWeb"/>
      </w:pPr>
      <w:r>
        <w:t>                    2) Salvation only through faith alone in Christ alone.</w:t>
      </w:r>
    </w:p>
    <w:p w:rsidR="003A1AB0" w:rsidRPr="004B0D5A" w:rsidRDefault="003A1AB0" w:rsidP="004B0D5A"/>
    <w:sectPr w:rsidR="003A1AB0" w:rsidRPr="004B0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5A"/>
    <w:rsid w:val="003A1AB0"/>
    <w:rsid w:val="004B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21C20-E7A0-454E-A378-5027F29B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0D5A"/>
    <w:rPr>
      <w:b/>
      <w:bCs/>
    </w:rPr>
  </w:style>
  <w:style w:type="character" w:styleId="Emphasis">
    <w:name w:val="Emphasis"/>
    <w:basedOn w:val="DefaultParagraphFont"/>
    <w:uiPriority w:val="20"/>
    <w:qFormat/>
    <w:rsid w:val="004B0D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1110</Characters>
  <Application>Microsoft Office Word</Application>
  <DocSecurity>0</DocSecurity>
  <Lines>9</Lines>
  <Paragraphs>2</Paragraphs>
  <ScaleCrop>false</ScaleCrop>
  <Company>HHC JFHQ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Jon C SSG MIL USA</dc:creator>
  <cp:keywords/>
  <dc:description/>
  <cp:lastModifiedBy>Randall, Jon C SSG MIL USA</cp:lastModifiedBy>
  <cp:revision>1</cp:revision>
  <dcterms:created xsi:type="dcterms:W3CDTF">2013-06-20T18:56:00Z</dcterms:created>
  <dcterms:modified xsi:type="dcterms:W3CDTF">2013-06-20T18:58:00Z</dcterms:modified>
</cp:coreProperties>
</file>