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19" w:rsidRDefault="006303F4">
      <w:bookmarkStart w:id="0" w:name="_GoBack"/>
      <w:r w:rsidRPr="006303F4">
        <w:rPr>
          <w:rFonts w:ascii="Helvetica" w:hAnsi="Helvetica" w:cs="Helvetica"/>
          <w:b/>
          <w:color w:val="000000"/>
          <w:sz w:val="20"/>
          <w:szCs w:val="20"/>
          <w:shd w:val="clear" w:color="auto" w:fill="FFFFFF"/>
        </w:rPr>
        <w:t>Nov. 17, 2002 Northwest Bible Church</w:t>
      </w:r>
      <w:r w:rsidRPr="006303F4">
        <w:rPr>
          <w:rFonts w:ascii="Helvetica" w:hAnsi="Helvetica" w:cs="Helvetica"/>
          <w:b/>
          <w:color w:val="000000"/>
          <w:sz w:val="20"/>
          <w:szCs w:val="20"/>
        </w:rPr>
        <w:br/>
      </w:r>
      <w:r w:rsidRPr="006303F4">
        <w:rPr>
          <w:rFonts w:ascii="Helvetica" w:hAnsi="Helvetica" w:cs="Helvetica"/>
          <w:b/>
          <w:color w:val="000000"/>
          <w:sz w:val="20"/>
          <w:szCs w:val="20"/>
          <w:shd w:val="clear" w:color="auto" w:fill="FFFFFF"/>
        </w:rPr>
        <w:t>Rom. 2:2-11</w:t>
      </w:r>
      <w:r w:rsidRPr="006303F4">
        <w:rPr>
          <w:rFonts w:ascii="Helvetica" w:hAnsi="Helvetica" w:cs="Helvetica"/>
          <w:b/>
          <w:color w:val="000000"/>
          <w:sz w:val="20"/>
          <w:szCs w:val="20"/>
        </w:rPr>
        <w:br/>
      </w:r>
      <w:r w:rsidRPr="006303F4">
        <w:rPr>
          <w:rFonts w:ascii="Helvetica" w:hAnsi="Helvetica" w:cs="Helvetica"/>
          <w:b/>
          <w:color w:val="000000"/>
          <w:sz w:val="20"/>
          <w:szCs w:val="20"/>
          <w:shd w:val="clear" w:color="auto" w:fill="FFFFFF"/>
        </w:rPr>
        <w:t>God’s Righteous Judgment</w:t>
      </w:r>
      <w:bookmarkEnd w:id="0"/>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Why we need to study it. 1) For most people today, God’s wrath and the concept of hell is joke. 2) The alarming reality is that even within the church, and the so-called evangelical wing, we are losing the doctrine of the wrath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Why did Paul write this? #1 </w:t>
      </w:r>
      <w:proofErr w:type="gramStart"/>
      <w:r>
        <w:rPr>
          <w:rFonts w:ascii="Helvetica" w:hAnsi="Helvetica" w:cs="Helvetica"/>
          <w:color w:val="000000"/>
          <w:sz w:val="20"/>
          <w:szCs w:val="20"/>
          <w:shd w:val="clear" w:color="auto" w:fill="FFFFFF"/>
        </w:rPr>
        <w:t>To</w:t>
      </w:r>
      <w:proofErr w:type="gramEnd"/>
      <w:r>
        <w:rPr>
          <w:rFonts w:ascii="Helvetica" w:hAnsi="Helvetica" w:cs="Helvetica"/>
          <w:color w:val="000000"/>
          <w:sz w:val="20"/>
          <w:szCs w:val="20"/>
          <w:shd w:val="clear" w:color="auto" w:fill="FFFFFF"/>
        </w:rPr>
        <w:t xml:space="preserve"> warn the moralists of their pending judgment, and then, #2 to give the church something to praise God for.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THE ELEMENTS OF GOD’S RIGHTEOUS WRATH.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"It rightly falls" (v. 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 None will escape (v. 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 It grows in magnitude (v. 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D. There is a fixed day of judgment coming (v. 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 God will render to each according to our deeds (vv. 6-11).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1) Biblical </w:t>
      </w:r>
      <w:proofErr w:type="spellStart"/>
      <w:r>
        <w:rPr>
          <w:rFonts w:ascii="Helvetica" w:hAnsi="Helvetica" w:cs="Helvetica"/>
          <w:color w:val="000000"/>
          <w:sz w:val="20"/>
          <w:szCs w:val="20"/>
          <w:shd w:val="clear" w:color="auto" w:fill="FFFFFF"/>
        </w:rPr>
        <w:t>prooftext</w:t>
      </w:r>
      <w:proofErr w:type="spellEnd"/>
      <w:r>
        <w:rPr>
          <w:rFonts w:ascii="Helvetica" w:hAnsi="Helvetica" w:cs="Helvetica"/>
          <w:color w:val="000000"/>
          <w:sz w:val="20"/>
          <w:szCs w:val="20"/>
          <w:shd w:val="clear" w:color="auto" w:fill="FFFFFF"/>
        </w:rPr>
        <w:t xml:space="preserve"> (v. 6) – Ps. 62:12; Prov. 24:12.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 Stated according to their character and deeds (vv. 7-10).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a)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good (vv. 7, 10).</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WORKS DO NOT SAVE BUT THEY DO CONDEMN. Salvation is by grace alone through faith alone in Christ alone. Our works merely reveal the reality of our faith. They are not justifying works, but testimonial works. But they are necessary evidence, for "Faith w/o works is dead" (Jas. 2:26).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Persevering in doing </w:t>
      </w:r>
      <w:proofErr w:type="gramStart"/>
      <w:r>
        <w:rPr>
          <w:rFonts w:ascii="Helvetica" w:hAnsi="Helvetica" w:cs="Helvetica"/>
          <w:color w:val="000000"/>
          <w:sz w:val="20"/>
          <w:szCs w:val="20"/>
          <w:shd w:val="clear" w:color="auto" w:fill="FFFFFF"/>
        </w:rPr>
        <w:t>good</w:t>
      </w:r>
      <w:proofErr w:type="gramEnd"/>
      <w:r>
        <w:rPr>
          <w:rFonts w:ascii="Helvetica" w:hAnsi="Helvetica" w:cs="Helvetica"/>
          <w:color w:val="000000"/>
          <w:sz w:val="20"/>
          <w:szCs w:val="20"/>
          <w:shd w:val="clear" w:color="auto" w:fill="FFFFFF"/>
        </w:rPr>
        <w:t>-</w:t>
      </w:r>
      <w:r>
        <w:rPr>
          <w:rFonts w:ascii="Helvetica" w:hAnsi="Helvetica" w:cs="Helvetica"/>
          <w:color w:val="000000"/>
          <w:sz w:val="20"/>
          <w:szCs w:val="20"/>
        </w:rPr>
        <w:br/>
      </w:r>
      <w:r>
        <w:rPr>
          <w:rFonts w:ascii="Helvetica" w:hAnsi="Helvetica" w:cs="Helvetica"/>
          <w:color w:val="000000"/>
          <w:sz w:val="20"/>
          <w:szCs w:val="20"/>
          <w:shd w:val="clear" w:color="auto" w:fill="FFFFFF"/>
        </w:rPr>
        <w:t>Seek for glory, honor, immortality-</w:t>
      </w:r>
      <w:r>
        <w:rPr>
          <w:rFonts w:ascii="Helvetica" w:hAnsi="Helvetica" w:cs="Helvetica"/>
          <w:color w:val="000000"/>
          <w:sz w:val="20"/>
          <w:szCs w:val="20"/>
        </w:rPr>
        <w:br/>
      </w:r>
      <w:r>
        <w:rPr>
          <w:rFonts w:ascii="Helvetica" w:hAnsi="Helvetica" w:cs="Helvetica"/>
          <w:color w:val="000000"/>
          <w:sz w:val="20"/>
          <w:szCs w:val="20"/>
          <w:shd w:val="clear" w:color="auto" w:fill="FFFFFF"/>
        </w:rPr>
        <w:t>Receives eternal life-</w:t>
      </w:r>
      <w:r>
        <w:rPr>
          <w:rFonts w:ascii="Helvetica" w:hAnsi="Helvetica" w:cs="Helvetica"/>
          <w:color w:val="000000"/>
          <w:sz w:val="20"/>
          <w:szCs w:val="20"/>
        </w:rPr>
        <w:br/>
      </w:r>
      <w:r>
        <w:rPr>
          <w:rFonts w:ascii="Helvetica" w:hAnsi="Helvetica" w:cs="Helvetica"/>
          <w:color w:val="000000"/>
          <w:sz w:val="20"/>
          <w:szCs w:val="20"/>
        </w:rPr>
        <w:lastRenderedPageBreak/>
        <w:br/>
      </w:r>
      <w:r>
        <w:rPr>
          <w:rFonts w:ascii="Helvetica" w:hAnsi="Helvetica" w:cs="Helvetica"/>
          <w:color w:val="000000"/>
          <w:sz w:val="20"/>
          <w:szCs w:val="20"/>
        </w:rPr>
        <w:br/>
      </w:r>
      <w:r>
        <w:rPr>
          <w:rFonts w:ascii="Helvetica" w:hAnsi="Helvetica" w:cs="Helvetica"/>
          <w:color w:val="000000"/>
          <w:sz w:val="20"/>
          <w:szCs w:val="20"/>
          <w:shd w:val="clear" w:color="auto" w:fill="FFFFFF"/>
        </w:rPr>
        <w:t>b) the evil (vv. 8-9).</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Selfishly ambitious-</w:t>
      </w:r>
      <w:r>
        <w:rPr>
          <w:rFonts w:ascii="Helvetica" w:hAnsi="Helvetica" w:cs="Helvetica"/>
          <w:color w:val="000000"/>
          <w:sz w:val="20"/>
          <w:szCs w:val="20"/>
        </w:rPr>
        <w:br/>
      </w:r>
      <w:r>
        <w:rPr>
          <w:rFonts w:ascii="Helvetica" w:hAnsi="Helvetica" w:cs="Helvetica"/>
          <w:color w:val="000000"/>
          <w:sz w:val="20"/>
          <w:szCs w:val="20"/>
          <w:shd w:val="clear" w:color="auto" w:fill="FFFFFF"/>
        </w:rPr>
        <w:t>Disobey the truth-</w:t>
      </w:r>
      <w:r>
        <w:rPr>
          <w:rFonts w:ascii="Helvetica" w:hAnsi="Helvetica" w:cs="Helvetica"/>
          <w:color w:val="000000"/>
          <w:sz w:val="20"/>
          <w:szCs w:val="20"/>
        </w:rPr>
        <w:br/>
      </w:r>
      <w:r>
        <w:rPr>
          <w:rFonts w:ascii="Helvetica" w:hAnsi="Helvetica" w:cs="Helvetica"/>
          <w:color w:val="000000"/>
          <w:sz w:val="20"/>
          <w:szCs w:val="20"/>
          <w:shd w:val="clear" w:color="auto" w:fill="FFFFFF"/>
        </w:rPr>
        <w:t>Obey unrighteousness-</w:t>
      </w:r>
      <w:r>
        <w:rPr>
          <w:rFonts w:ascii="Helvetica" w:hAnsi="Helvetica" w:cs="Helvetica"/>
          <w:color w:val="000000"/>
          <w:sz w:val="20"/>
          <w:szCs w:val="20"/>
        </w:rPr>
        <w:br/>
      </w:r>
      <w:r>
        <w:rPr>
          <w:rFonts w:ascii="Helvetica" w:hAnsi="Helvetica" w:cs="Helvetica"/>
          <w:color w:val="000000"/>
          <w:sz w:val="20"/>
          <w:szCs w:val="20"/>
          <w:shd w:val="clear" w:color="auto" w:fill="FFFFFF"/>
        </w:rPr>
        <w:t>Receives wrath, indignation, tribulation, distress-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3) Stated according to their nationality (vv. 9-10).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4) The standard of judgment is all-encompassing.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Deeds- Rev. 20:11-15</w:t>
      </w:r>
      <w:r>
        <w:rPr>
          <w:rFonts w:ascii="Helvetica" w:hAnsi="Helvetica" w:cs="Helvetica"/>
          <w:color w:val="000000"/>
          <w:sz w:val="20"/>
          <w:szCs w:val="20"/>
        </w:rPr>
        <w:br/>
      </w:r>
      <w:r>
        <w:rPr>
          <w:rFonts w:ascii="Helvetica" w:hAnsi="Helvetica" w:cs="Helvetica"/>
          <w:color w:val="000000"/>
          <w:sz w:val="20"/>
          <w:szCs w:val="20"/>
          <w:shd w:val="clear" w:color="auto" w:fill="FFFFFF"/>
        </w:rPr>
        <w:t>Motives - 1Cor. 4:5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Words- Matt. 12:37</w:t>
      </w:r>
      <w:r>
        <w:rPr>
          <w:rFonts w:ascii="Helvetica" w:hAnsi="Helvetica" w:cs="Helvetica"/>
          <w:color w:val="000000"/>
          <w:sz w:val="20"/>
          <w:szCs w:val="20"/>
        </w:rPr>
        <w:br/>
      </w:r>
      <w:r>
        <w:rPr>
          <w:rFonts w:ascii="Helvetica" w:hAnsi="Helvetica" w:cs="Helvetica"/>
          <w:color w:val="000000"/>
          <w:sz w:val="20"/>
          <w:szCs w:val="20"/>
          <w:shd w:val="clear" w:color="auto" w:fill="FFFFFF"/>
        </w:rPr>
        <w:t>Thoughts- Heb. 4:12-13; Prov. 15:11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Hidden things – 1 Cor. 4:5; Ps. 90:8</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PRAISE GOD FOR JESUS CHRIST WHO SAVES HIS PEOPLE FROM THEIR SIN.</w:t>
      </w:r>
    </w:p>
    <w:sectPr w:rsidR="0068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F4"/>
    <w:rsid w:val="006303F4"/>
    <w:rsid w:val="0068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490EF-F34E-4E76-B3F2-DA3B17A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3F4"/>
    <w:rPr>
      <w:color w:val="0000FF"/>
      <w:u w:val="single"/>
    </w:rPr>
  </w:style>
  <w:style w:type="character" w:customStyle="1" w:styleId="apple-converted-space">
    <w:name w:val="apple-converted-space"/>
    <w:basedOn w:val="DefaultParagraphFont"/>
    <w:rsid w:val="0063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2014-03-31T17:48:00Z</dcterms:created>
  <dcterms:modified xsi:type="dcterms:W3CDTF">2014-03-31T17:49:00Z</dcterms:modified>
</cp:coreProperties>
</file>