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6" w:rsidRDefault="00EA7897" w:rsidP="00B66F7D">
      <w:pPr>
        <w:jc w:val="center"/>
        <w:rPr>
          <w:rFonts w:ascii="Book Antiqua" w:hAnsi="Book Antiqua"/>
          <w:b/>
          <w:sz w:val="40"/>
          <w:szCs w:val="24"/>
        </w:rPr>
      </w:pPr>
      <w:r w:rsidRPr="00EA7897">
        <w:rPr>
          <w:rFonts w:ascii="Book Antiqua" w:hAnsi="Book Antiqua"/>
          <w:i/>
          <w:sz w:val="18"/>
          <w:szCs w:val="24"/>
          <w:u w:val="single"/>
        </w:rPr>
        <w:t xml:space="preserve">Northwest Bible Church – </w:t>
      </w:r>
      <w:r w:rsidR="00AA4A05">
        <w:rPr>
          <w:rFonts w:ascii="Book Antiqua" w:hAnsi="Book Antiqua"/>
          <w:i/>
          <w:sz w:val="18"/>
          <w:szCs w:val="24"/>
          <w:u w:val="single"/>
        </w:rPr>
        <w:t xml:space="preserve">February </w:t>
      </w:r>
      <w:r w:rsidR="00B030F5">
        <w:rPr>
          <w:rFonts w:ascii="Book Antiqua" w:hAnsi="Book Antiqua"/>
          <w:i/>
          <w:sz w:val="18"/>
          <w:szCs w:val="24"/>
          <w:u w:val="single"/>
        </w:rPr>
        <w:t>20</w:t>
      </w:r>
      <w:r w:rsidRPr="00EA7897">
        <w:rPr>
          <w:rFonts w:ascii="Book Antiqua" w:hAnsi="Book Antiqua"/>
          <w:i/>
          <w:sz w:val="18"/>
          <w:szCs w:val="24"/>
          <w:u w:val="single"/>
        </w:rPr>
        <w:t>, 2005 Worship Service – Alan Conner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Pr="00EA7897">
        <w:rPr>
          <w:rFonts w:ascii="Book Antiqua" w:hAnsi="Book Antiqua"/>
          <w:b/>
          <w:sz w:val="40"/>
          <w:szCs w:val="24"/>
        </w:rPr>
        <w:t>Rom</w:t>
      </w:r>
      <w:r w:rsidR="004B667F">
        <w:rPr>
          <w:rFonts w:ascii="Book Antiqua" w:hAnsi="Book Antiqua"/>
          <w:b/>
          <w:sz w:val="40"/>
          <w:szCs w:val="24"/>
        </w:rPr>
        <w:t>ans</w:t>
      </w:r>
      <w:r w:rsidRPr="00EA7897">
        <w:rPr>
          <w:rFonts w:ascii="Book Antiqua" w:hAnsi="Book Antiqua"/>
          <w:b/>
          <w:sz w:val="40"/>
          <w:szCs w:val="24"/>
        </w:rPr>
        <w:t xml:space="preserve"> 1</w:t>
      </w:r>
      <w:r w:rsidR="000265B6">
        <w:rPr>
          <w:rFonts w:ascii="Book Antiqua" w:hAnsi="Book Antiqua"/>
          <w:b/>
          <w:sz w:val="40"/>
          <w:szCs w:val="24"/>
        </w:rPr>
        <w:t>2</w:t>
      </w:r>
      <w:r w:rsidRPr="00EA7897">
        <w:rPr>
          <w:rFonts w:ascii="Book Antiqua" w:hAnsi="Book Antiqua"/>
          <w:b/>
          <w:sz w:val="40"/>
          <w:szCs w:val="24"/>
        </w:rPr>
        <w:t>:</w:t>
      </w:r>
      <w:r w:rsidR="00D55C03">
        <w:rPr>
          <w:rFonts w:ascii="Book Antiqua" w:hAnsi="Book Antiqua"/>
          <w:b/>
          <w:sz w:val="40"/>
          <w:szCs w:val="24"/>
        </w:rPr>
        <w:t>4-5</w:t>
      </w:r>
    </w:p>
    <w:p w:rsidR="000720E2" w:rsidRDefault="00D55C03" w:rsidP="000720E2">
      <w:pPr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D55C03">
        <w:rPr>
          <w:rFonts w:ascii="Book Antiqua" w:hAnsi="Book Antiqua"/>
          <w:i/>
          <w:sz w:val="28"/>
          <w:szCs w:val="24"/>
        </w:rPr>
        <w:t>The Body of Christ</w:t>
      </w:r>
    </w:p>
    <w:p w:rsidR="00007449" w:rsidRPr="00EA7897" w:rsidRDefault="000720E2" w:rsidP="00D55C03">
      <w:pPr>
        <w:rPr>
          <w:rFonts w:ascii="Book Antiqua" w:hAnsi="Book Antiqua"/>
          <w:i/>
          <w:sz w:val="28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 w:rsidR="00D55C03" w:rsidRPr="00D55C03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 w:rsidRPr="00D55C03">
        <w:rPr>
          <w:rFonts w:ascii="Helvetica" w:hAnsi="Helvetica" w:cs="Helvetica"/>
          <w:b/>
          <w:color w:val="000000"/>
          <w:shd w:val="clear" w:color="auto" w:fill="FFFFFF"/>
        </w:rPr>
        <w:t>I. CHRISTIAN COMMUNITY REQUIRES A PROPER ASSOCIATION (vv. 4-5).</w:t>
      </w:r>
      <w:r w:rsidR="00D55C03" w:rsidRPr="00D55C03">
        <w:rPr>
          <w:rFonts w:ascii="Helvetica" w:hAnsi="Helvetica" w:cs="Helvetica"/>
          <w:b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A. The Analogy: The human body (v. 4).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1) We have many members in one body. UNITY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2) All the members do not have the same function. DIVERSITY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B. The Application: The body of Christ (v. 5-6a).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1) Though many, we are one body in Christ. UNITY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2) The many have differing gifts. DIVERSITY      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 w:rsidRPr="00D55C03">
        <w:rPr>
          <w:rFonts w:ascii="Helvetica" w:hAnsi="Helvetica" w:cs="Helvetica"/>
          <w:b/>
          <w:color w:val="000000"/>
          <w:shd w:val="clear" w:color="auto" w:fill="FFFFFF"/>
        </w:rPr>
        <w:t>II. THE UNITY OF THE BODY OF CHRIST.</w:t>
      </w:r>
      <w:r w:rsidR="00D55C03" w:rsidRPr="00D55C03">
        <w:rPr>
          <w:rStyle w:val="apple-converted-space"/>
          <w:rFonts w:ascii="Helvetica" w:hAnsi="Helvetica" w:cs="Helvetica"/>
          <w:b/>
          <w:color w:val="000000"/>
          <w:shd w:val="clear" w:color="auto" w:fill="FFFFFF"/>
        </w:rPr>
        <w:t> </w:t>
      </w:r>
      <w:r w:rsidR="00D55C03" w:rsidRPr="00D55C03">
        <w:rPr>
          <w:rFonts w:ascii="Helvetica" w:hAnsi="Helvetica" w:cs="Helvetica"/>
          <w:b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A. The necessity of unity in the body.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B. The living reality of unity in the body.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C. The glory of unity in the body.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D. The kinds of unity in the body.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1) spiritual unity: of all believers in the invisible body of Christ.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2) practical unity: when there is love and caring and ministry for one another.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E. Disruptions in the unity of the body.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1) when some members of the body go AWOL.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2) when sin divides the body.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3) when we stop caring for one another.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lastRenderedPageBreak/>
        <w:t>       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F. The importance of striving for the unity of the body.</w:t>
      </w:r>
      <w:r w:rsidR="00D55C0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1) The only way that a body can maintain a practical unity is when we all “hold fast to the head”, Col. 2:19.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2) We need to make sure that we are not diseased or unhealthy</w:t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  <w:shd w:val="clear" w:color="auto" w:fill="FFFFFF"/>
        </w:rPr>
        <w:t>        </w:t>
      </w:r>
      <w:r w:rsidR="00D55C03">
        <w:rPr>
          <w:rFonts w:ascii="Helvetica" w:hAnsi="Helvetica" w:cs="Helvetica"/>
          <w:color w:val="000000"/>
        </w:rPr>
        <w:br/>
      </w:r>
      <w:r w:rsidR="00D55C03" w:rsidRPr="00D55C03">
        <w:rPr>
          <w:rFonts w:ascii="Helvetica" w:hAnsi="Helvetica" w:cs="Helvetica"/>
          <w:b/>
          <w:color w:val="000000"/>
          <w:shd w:val="clear" w:color="auto" w:fill="FFFFFF"/>
        </w:rPr>
        <w:t>III. THE DIVERSITY OF THE BODY OF CHRIST. Next week.</w:t>
      </w:r>
      <w:r w:rsidR="00D55C03" w:rsidRPr="00D55C03">
        <w:rPr>
          <w:rFonts w:ascii="Helvetica" w:hAnsi="Helvetica" w:cs="Helvetica"/>
          <w:b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>
        <w:rPr>
          <w:rFonts w:ascii="Helvetica" w:hAnsi="Helvetica" w:cs="Helvetica"/>
          <w:color w:val="000000"/>
        </w:rPr>
        <w:br/>
      </w:r>
      <w:r w:rsidR="00D55C03" w:rsidRPr="00D55C03">
        <w:rPr>
          <w:rFonts w:ascii="Helvetica" w:hAnsi="Helvetica" w:cs="Helvetica"/>
          <w:b/>
          <w:color w:val="000000"/>
          <w:shd w:val="clear" w:color="auto" w:fill="FFFFFF"/>
        </w:rPr>
        <w:t>CONCLUSION</w:t>
      </w:r>
    </w:p>
    <w:sectPr w:rsidR="00007449" w:rsidRPr="00EA7897" w:rsidSect="0061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A7897"/>
    <w:rsid w:val="000265B6"/>
    <w:rsid w:val="000720E2"/>
    <w:rsid w:val="001E3CC5"/>
    <w:rsid w:val="00225CFB"/>
    <w:rsid w:val="002F237D"/>
    <w:rsid w:val="004B667F"/>
    <w:rsid w:val="00613EEC"/>
    <w:rsid w:val="00666D95"/>
    <w:rsid w:val="006A4786"/>
    <w:rsid w:val="00AA4A05"/>
    <w:rsid w:val="00B030F5"/>
    <w:rsid w:val="00B42120"/>
    <w:rsid w:val="00B66F7D"/>
    <w:rsid w:val="00C01128"/>
    <w:rsid w:val="00D55C03"/>
    <w:rsid w:val="00EA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7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2014-07-30T20:15:00Z</dcterms:created>
  <dcterms:modified xsi:type="dcterms:W3CDTF">2014-07-30T20:16:00Z</dcterms:modified>
</cp:coreProperties>
</file>