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54" w:rsidRDefault="00775D61" w:rsidP="00EF0354">
      <w:pPr>
        <w:jc w:val="center"/>
        <w:rPr>
          <w:rFonts w:ascii="Helvetica" w:hAnsi="Helvetica" w:cs="Helvetica"/>
          <w:color w:val="000000"/>
        </w:rPr>
      </w:pPr>
      <w:r w:rsidRPr="00EF0354">
        <w:rPr>
          <w:rFonts w:ascii="Book Antiqua" w:hAnsi="Book Antiqua"/>
          <w:i/>
          <w:sz w:val="18"/>
          <w:szCs w:val="24"/>
          <w:u w:val="single"/>
        </w:rPr>
        <w:t>Northwest Bible Church – Sept. 4, 2005             Worship Service – Alan Conner</w:t>
      </w:r>
      <w:r w:rsidRPr="00EF0354">
        <w:rPr>
          <w:rFonts w:ascii="Book Antiqua" w:hAnsi="Book Antiqua"/>
          <w:i/>
          <w:sz w:val="18"/>
          <w:szCs w:val="24"/>
          <w:u w:val="single"/>
        </w:rPr>
        <w:br/>
      </w:r>
      <w:r w:rsidRPr="00EF0354">
        <w:rPr>
          <w:rFonts w:ascii="Book Antiqua" w:hAnsi="Book Antiqua"/>
          <w:b/>
          <w:sz w:val="40"/>
          <w:szCs w:val="24"/>
        </w:rPr>
        <w:t>Rom. 15:17-21</w:t>
      </w:r>
      <w:r w:rsidRPr="00EF0354">
        <w:rPr>
          <w:rFonts w:ascii="Book Antiqua" w:hAnsi="Book Antiqua"/>
          <w:b/>
          <w:sz w:val="40"/>
          <w:szCs w:val="24"/>
        </w:rPr>
        <w:br/>
      </w:r>
      <w:r w:rsidRPr="00EF0354">
        <w:rPr>
          <w:rFonts w:ascii="Book Antiqua" w:hAnsi="Book Antiqua"/>
          <w:i/>
          <w:sz w:val="28"/>
          <w:szCs w:val="24"/>
        </w:rPr>
        <w:t>Characteristics of Paul’s Ministry</w:t>
      </w:r>
      <w:r w:rsidRPr="00EF0354">
        <w:rPr>
          <w:rFonts w:ascii="Book Antiqua" w:hAnsi="Book Antiqua"/>
          <w:i/>
          <w:sz w:val="28"/>
          <w:szCs w:val="24"/>
        </w:rPr>
        <w:br/>
      </w:r>
    </w:p>
    <w:p w:rsidR="00007449" w:rsidRPr="00775D61" w:rsidRDefault="00775D61" w:rsidP="00775D61">
      <w:r>
        <w:rPr>
          <w:rFonts w:ascii="Helvetica" w:hAnsi="Helvetica" w:cs="Helvetica"/>
          <w:color w:val="000000"/>
        </w:rPr>
        <w:br/>
      </w:r>
      <w:r w:rsidRPr="00EF0354">
        <w:rPr>
          <w:rFonts w:ascii="Helvetica" w:hAnsi="Helvetica" w:cs="Helvetica"/>
          <w:b/>
          <w:color w:val="000000"/>
          <w:shd w:val="clear" w:color="auto" w:fill="FFFFFF"/>
        </w:rPr>
        <w:t>INTRO</w:t>
      </w:r>
      <w:r w:rsidRPr="00EF0354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EF0354">
        <w:rPr>
          <w:rFonts w:ascii="Helvetica" w:hAnsi="Helvetica" w:cs="Helvetica"/>
          <w:b/>
          <w:color w:val="000000"/>
          <w:shd w:val="clear" w:color="auto" w:fill="FFFFFF"/>
        </w:rPr>
        <w:t>I. PAUL ALWAYS GAVE GOD THE CREDIT FOR HIS MINISTRY (vv. 17-18).</w:t>
      </w:r>
      <w:r w:rsidRPr="00EF0354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A. Paul’s boast is “in things pertaining to God” (v. 17). 2Cor. 10:17; Psa. 20:7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Paul’s boast is in “what Christ has accomplished” (v. 18). 1 Cor. 3:5-7.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EF0354">
        <w:rPr>
          <w:rFonts w:ascii="Helvetica" w:hAnsi="Helvetica" w:cs="Helvetica"/>
          <w:b/>
          <w:color w:val="000000"/>
          <w:shd w:val="clear" w:color="auto" w:fill="FFFFFF"/>
        </w:rPr>
        <w:t>II. PAUL’S MINISTRY PRODUCED OBEDIENCE (v. 18).</w:t>
      </w:r>
      <w:r w:rsidRPr="00EF0354">
        <w:rPr>
          <w:rStyle w:val="apple-converted-space"/>
          <w:rFonts w:ascii="Helvetica" w:hAnsi="Helvetica" w:cs="Helvetica"/>
          <w:b/>
          <w:color w:val="000000"/>
          <w:shd w:val="clear" w:color="auto" w:fill="FFFFFF"/>
        </w:rPr>
        <w:t> </w:t>
      </w:r>
      <w:r w:rsidRPr="00EF0354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A. Christ’s work has accomplished the “obedience of the Gentiles” (v. 18).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This obedience is the same as the “obedience of faith” (1:5; 16:26) which would include both saving faith and sanctifying faith. 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Theological observations: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1) “Obedience” implies that the gospel invitation is a command that requires obedience.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2) Faith is the work of God. See verses: Rom. 12:3; Acts 13:48, 16:14; 1 Tim. 1:14; Phil. 1:29; Jn. 6:37; Jam. 2:5; 2 Pet. 1:1; Eph. 2:8-9; etc.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Christ accomplished this through Paul (v. 18).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Notice the “through me.”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EF0354">
        <w:rPr>
          <w:rFonts w:ascii="Helvetica" w:hAnsi="Helvetica" w:cs="Helvetica"/>
          <w:b/>
          <w:color w:val="000000"/>
          <w:shd w:val="clear" w:color="auto" w:fill="FFFFFF"/>
        </w:rPr>
        <w:t>III. PAUL LIVED A CONSISTENT CHRISTIAN LIFE</w:t>
      </w:r>
      <w:r w:rsidRPr="00EF0354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“by word” –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“by deed” –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EF0354">
        <w:rPr>
          <w:rFonts w:ascii="Helvetica" w:hAnsi="Helvetica" w:cs="Helvetica"/>
          <w:b/>
          <w:color w:val="000000"/>
          <w:shd w:val="clear" w:color="auto" w:fill="FFFFFF"/>
        </w:rPr>
        <w:t>IV. PAUL MINISTERED IN THE REALM OF HIS SPIRITUL GIFTS (v. 19).</w:t>
      </w:r>
      <w:r w:rsidRPr="00EF0354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br/>
      </w:r>
      <w:r>
        <w:rPr>
          <w:rFonts w:ascii="Helvetica" w:hAnsi="Helvetica" w:cs="Helvetica"/>
          <w:color w:val="000000"/>
          <w:shd w:val="clear" w:color="auto" w:fill="FFFFFF"/>
        </w:rPr>
        <w:t>A. “in the power of signs and wonders” (v. 19).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B. “in the power of the Spirit” (v. 19).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EF0354">
        <w:rPr>
          <w:rFonts w:ascii="Helvetica" w:hAnsi="Helvetica" w:cs="Helvetica"/>
          <w:b/>
          <w:color w:val="000000"/>
          <w:shd w:val="clear" w:color="auto" w:fill="FFFFFF"/>
        </w:rPr>
        <w:t>V. PAUL’S MINISTRY WAS THOROUGH (v. 19c).</w:t>
      </w:r>
      <w:r w:rsidRPr="00EF0354">
        <w:rPr>
          <w:rStyle w:val="apple-converted-space"/>
          <w:rFonts w:ascii="Helvetica" w:hAnsi="Helvetica" w:cs="Helvetica"/>
          <w:b/>
          <w:color w:val="000000"/>
          <w:shd w:val="clear" w:color="auto" w:fill="FFFFFF"/>
        </w:rPr>
        <w:t> </w:t>
      </w:r>
      <w:r w:rsidRPr="00EF0354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“I have “fulfilled” (lit) the gospel of Christ from Jerusalem to Illyricum (v. 19).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What does “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fufilled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the gospel” mean?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EF0354">
        <w:rPr>
          <w:rFonts w:ascii="Helvetica" w:hAnsi="Helvetica" w:cs="Helvetica"/>
          <w:b/>
          <w:color w:val="000000"/>
          <w:shd w:val="clear" w:color="auto" w:fill="FFFFFF"/>
        </w:rPr>
        <w:t>VI. PAUL’S MINISTRY TOOK THE INITIATIVE (vv. 20-21).</w:t>
      </w:r>
      <w:r w:rsidRPr="00EF0354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A. Paul’s aspiration (v. 20).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B. Paul’s commitment to virgin gospel territory (vv. 20-21).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C. Paul’s life verse (v. 21).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CONCLUSION</w:t>
      </w:r>
    </w:p>
    <w:sectPr w:rsidR="00007449" w:rsidRPr="00775D61" w:rsidSect="00F9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90EB2"/>
    <w:rsid w:val="000A3660"/>
    <w:rsid w:val="00192BFB"/>
    <w:rsid w:val="001E3CC5"/>
    <w:rsid w:val="002F237D"/>
    <w:rsid w:val="00315F7B"/>
    <w:rsid w:val="005B5AD4"/>
    <w:rsid w:val="00775D61"/>
    <w:rsid w:val="008666A3"/>
    <w:rsid w:val="00A90EB2"/>
    <w:rsid w:val="00EA3FD7"/>
    <w:rsid w:val="00EF0354"/>
    <w:rsid w:val="00F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2014-08-20T19:17:00Z</dcterms:created>
  <dcterms:modified xsi:type="dcterms:W3CDTF">2014-08-20T21:33:00Z</dcterms:modified>
</cp:coreProperties>
</file>