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D" w:rsidRDefault="008666A3" w:rsidP="00E91E5D">
      <w:pPr>
        <w:jc w:val="center"/>
        <w:rPr>
          <w:rFonts w:ascii="Book Antiqua" w:hAnsi="Book Antiqua"/>
          <w:i/>
          <w:sz w:val="28"/>
          <w:szCs w:val="24"/>
        </w:rPr>
      </w:pPr>
      <w:r w:rsidRPr="00E91E5D">
        <w:rPr>
          <w:rFonts w:ascii="Book Antiqua" w:hAnsi="Book Antiqua"/>
          <w:i/>
          <w:sz w:val="18"/>
          <w:szCs w:val="24"/>
          <w:u w:val="single"/>
        </w:rPr>
        <w:t>Northwest Bible Church – Sept. 25, 2005              Worship Service – Alan Conner</w:t>
      </w:r>
      <w:r w:rsidRPr="00E91E5D">
        <w:rPr>
          <w:rFonts w:ascii="Book Antiqua" w:hAnsi="Book Antiqua"/>
          <w:i/>
          <w:sz w:val="18"/>
          <w:szCs w:val="24"/>
          <w:u w:val="single"/>
        </w:rPr>
        <w:br/>
      </w:r>
      <w:r w:rsidRPr="00E91E5D">
        <w:rPr>
          <w:rFonts w:ascii="Book Antiqua" w:hAnsi="Book Antiqua"/>
          <w:b/>
          <w:sz w:val="40"/>
          <w:szCs w:val="24"/>
        </w:rPr>
        <w:t>Rom. 15:30-33</w:t>
      </w:r>
      <w:r w:rsidRPr="00E91E5D">
        <w:rPr>
          <w:rFonts w:ascii="Book Antiqua" w:hAnsi="Book Antiqua"/>
          <w:b/>
          <w:sz w:val="40"/>
          <w:szCs w:val="24"/>
        </w:rPr>
        <w:br/>
      </w:r>
      <w:r w:rsidRPr="00E91E5D">
        <w:rPr>
          <w:rFonts w:ascii="Book Antiqua" w:hAnsi="Book Antiqua"/>
          <w:i/>
          <w:sz w:val="28"/>
          <w:szCs w:val="24"/>
        </w:rPr>
        <w:t>Paul’s Prayer</w:t>
      </w:r>
    </w:p>
    <w:p w:rsidR="00007449" w:rsidRPr="00E91E5D" w:rsidRDefault="008666A3" w:rsidP="008666A3">
      <w:pPr>
        <w:rPr>
          <w:b/>
        </w:rPr>
      </w:pPr>
      <w:r w:rsidRPr="00E91E5D">
        <w:rPr>
          <w:rFonts w:ascii="Book Antiqua" w:hAnsi="Book Antiqua"/>
          <w:i/>
          <w:sz w:val="28"/>
          <w:szCs w:val="24"/>
        </w:rPr>
        <w:br/>
      </w:r>
      <w:r w:rsidRPr="00E91E5D">
        <w:rPr>
          <w:rFonts w:ascii="Helvetica" w:hAnsi="Helvetica" w:cs="Helvetica"/>
          <w:b/>
          <w:color w:val="000000"/>
          <w:shd w:val="clear" w:color="auto" w:fill="FFFFFF"/>
        </w:rPr>
        <w:t>INTRO</w:t>
      </w:r>
      <w:r w:rsidRPr="00E91E5D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91E5D">
        <w:rPr>
          <w:rFonts w:ascii="Helvetica" w:hAnsi="Helvetica" w:cs="Helvetica"/>
          <w:b/>
          <w:color w:val="000000"/>
          <w:shd w:val="clear" w:color="auto" w:fill="FFFFFF"/>
        </w:rPr>
        <w:t>A. TWO AMAZING THINGS ABOUT THIS REQUEST.</w:t>
      </w:r>
      <w:r w:rsidRPr="00E91E5D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The giftedness of Paul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The doctrine of Paul.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91E5D">
        <w:rPr>
          <w:rFonts w:ascii="Helvetica" w:hAnsi="Helvetica" w:cs="Helvetica"/>
          <w:b/>
          <w:color w:val="000000"/>
          <w:shd w:val="clear" w:color="auto" w:fill="FFFFFF"/>
        </w:rPr>
        <w:t>B. PAUL’S REQUEST FOR PRAYER (vv. 30-33).</w:t>
      </w:r>
      <w:r w:rsidRPr="00E91E5D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Paul knew the power and importance of prayer. He frequently requested in his letters to the churches that they pray for him (cf. Eph. 6:18-19; Col. 4:2-3; 2 Thess. 3:1).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1) The exhortation to the Romans (v. 30). “I urge you.”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2) The motivations to pray (v. 30).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a) by the Lord Jesus Christ - cf. all that has been said so far in the latter about Christ.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b) by the love of the Spirit - the love that the Spirit has produced in our hearts.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3) The labor of prayer (v. 30). “to strive together with me”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sunagonizomai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to join with someone else in some severe effort — ‘to join fervently in, to </w:t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join vigorously in,’ ‘to join fervently with me in prayer to God on my behalf’ Ro 15:30.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Prayer is often a battle.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Encouragement of striving prayer: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4) The specific requests (vv. 31-32).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a) safety - FROM WHOM? The disobedient Jews. WHY?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b) service - Paul wanted his ministry to bring a blessing to the saints at Jerusalem.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c) joyful and refreshing fellowship with them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(a) How do you refresh an apostle?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        (b) “by the will of God” – Paul knew that his future was totally in the hands of God. This is not the revealed moral will of God which can be broken but God’s sovereign will.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91E5D">
        <w:rPr>
          <w:rFonts w:ascii="Helvetica" w:hAnsi="Helvetica" w:cs="Helvetica"/>
          <w:b/>
          <w:color w:val="000000"/>
          <w:shd w:val="clear" w:color="auto" w:fill="FFFFFF"/>
        </w:rPr>
        <w:t>C. PAUL’S PRAYER FOR THE ROMANS (v. 33).</w:t>
      </w:r>
      <w:r w:rsidRPr="00E91E5D">
        <w:rPr>
          <w:rFonts w:ascii="Helvetica" w:hAnsi="Helvetica" w:cs="Helvetica"/>
          <w:b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Benediction –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“Peace”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    The word “amen” is a most remarkable word.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E91E5D">
        <w:rPr>
          <w:rFonts w:ascii="Helvetica" w:hAnsi="Helvetica" w:cs="Helvetica"/>
          <w:b/>
          <w:color w:val="000000"/>
          <w:shd w:val="clear" w:color="auto" w:fill="FFFFFF"/>
        </w:rPr>
        <w:t>CONCLUSION</w:t>
      </w:r>
    </w:p>
    <w:sectPr w:rsidR="00007449" w:rsidRPr="00E91E5D" w:rsidSect="00F9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90EB2"/>
    <w:rsid w:val="00192BFB"/>
    <w:rsid w:val="001E3CC5"/>
    <w:rsid w:val="002F237D"/>
    <w:rsid w:val="008666A3"/>
    <w:rsid w:val="00A90EB2"/>
    <w:rsid w:val="00CA2AC5"/>
    <w:rsid w:val="00E91E5D"/>
    <w:rsid w:val="00EA3FD7"/>
    <w:rsid w:val="00F9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0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2014-08-20T19:15:00Z</dcterms:created>
  <dcterms:modified xsi:type="dcterms:W3CDTF">2014-08-20T21:35:00Z</dcterms:modified>
</cp:coreProperties>
</file>