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4E" w:rsidRPr="00793E7D" w:rsidRDefault="001D6FD2" w:rsidP="003C7B4E">
      <w:pPr>
        <w:jc w:val="center"/>
        <w:rPr>
          <w:sz w:val="18"/>
          <w:u w:val="single"/>
        </w:rPr>
      </w:pPr>
      <w:bookmarkStart w:id="0" w:name="_GoBack"/>
      <w:bookmarkEnd w:id="0"/>
      <w:r w:rsidRPr="00793E7D">
        <w:rPr>
          <w:sz w:val="18"/>
          <w:u w:val="single"/>
        </w:rPr>
        <w:t xml:space="preserve">Northwest Bible Church – March 27, 2011 – Worship Service – </w:t>
      </w:r>
      <w:r w:rsidRPr="00793E7D">
        <w:rPr>
          <w:sz w:val="18"/>
          <w:u w:val="single"/>
        </w:rPr>
        <w:fldChar w:fldCharType="begin"/>
      </w:r>
      <w:r w:rsidRPr="00793E7D">
        <w:rPr>
          <w:sz w:val="18"/>
          <w:u w:val="single"/>
        </w:rPr>
        <w:instrText xml:space="preserve"> CONTACT _Con-3B8A54781 \c \s \l </w:instrText>
      </w:r>
      <w:r w:rsidRPr="00793E7D">
        <w:rPr>
          <w:sz w:val="18"/>
          <w:u w:val="single"/>
        </w:rPr>
        <w:fldChar w:fldCharType="separate"/>
      </w:r>
      <w:r w:rsidRPr="003C7B4E">
        <w:rPr>
          <w:noProof/>
          <w:sz w:val="18"/>
          <w:u w:val="single"/>
        </w:rPr>
        <w:t>Alan Conner</w:t>
      </w:r>
      <w:r w:rsidRPr="00793E7D">
        <w:rPr>
          <w:sz w:val="18"/>
          <w:u w:val="single"/>
        </w:rPr>
        <w:fldChar w:fldCharType="end"/>
      </w:r>
    </w:p>
    <w:p w:rsidR="003C7B4E" w:rsidRPr="00793E7D" w:rsidRDefault="001D6FD2" w:rsidP="003C7B4E">
      <w:pPr>
        <w:jc w:val="center"/>
        <w:rPr>
          <w:b/>
          <w:sz w:val="40"/>
        </w:rPr>
      </w:pPr>
      <w:r w:rsidRPr="00793E7D">
        <w:rPr>
          <w:b/>
          <w:sz w:val="40"/>
        </w:rPr>
        <w:t>Heb. 13:15-19</w:t>
      </w:r>
    </w:p>
    <w:p w:rsidR="003C7B4E" w:rsidRPr="00793E7D" w:rsidRDefault="001D6FD2" w:rsidP="003C7B4E">
      <w:pPr>
        <w:jc w:val="center"/>
        <w:rPr>
          <w:i/>
          <w:sz w:val="28"/>
        </w:rPr>
      </w:pPr>
      <w:r>
        <w:rPr>
          <w:i/>
          <w:sz w:val="28"/>
        </w:rPr>
        <w:t>Our Priestly Ministry</w:t>
      </w:r>
    </w:p>
    <w:p w:rsidR="003C7B4E" w:rsidRPr="003C7B4E" w:rsidRDefault="001D6FD2">
      <w:pPr>
        <w:rPr>
          <w:sz w:val="22"/>
        </w:rPr>
      </w:pPr>
      <w:r w:rsidRPr="003C7B4E">
        <w:rPr>
          <w:sz w:val="22"/>
        </w:rPr>
        <w:t>Intro</w:t>
      </w:r>
    </w:p>
    <w:p w:rsidR="003C7B4E" w:rsidRPr="003C7B4E" w:rsidRDefault="001D6FD2">
      <w:pPr>
        <w:rPr>
          <w:sz w:val="22"/>
        </w:rPr>
      </w:pPr>
      <w:r w:rsidRPr="003C7B4E">
        <w:rPr>
          <w:sz w:val="22"/>
        </w:rPr>
        <w:tab/>
      </w:r>
      <w:r w:rsidRPr="003C7B4E">
        <w:rPr>
          <w:sz w:val="22"/>
        </w:rPr>
        <w:tab/>
      </w:r>
      <w:r w:rsidRPr="003C7B4E">
        <w:rPr>
          <w:sz w:val="22"/>
        </w:rPr>
        <w:tab/>
      </w:r>
    </w:p>
    <w:p w:rsidR="003C7B4E" w:rsidRPr="003C7B4E" w:rsidRDefault="001D6FD2">
      <w:pPr>
        <w:rPr>
          <w:b/>
          <w:sz w:val="22"/>
        </w:rPr>
      </w:pPr>
      <w:r w:rsidRPr="003C7B4E">
        <w:rPr>
          <w:b/>
          <w:sz w:val="22"/>
        </w:rPr>
        <w:t>A. THE BELIEVER’S SACRIFICES (vv. 15-16).</w:t>
      </w:r>
    </w:p>
    <w:p w:rsidR="003C7B4E" w:rsidRDefault="001D6FD2">
      <w:r>
        <w:tab/>
      </w:r>
    </w:p>
    <w:p w:rsidR="003C7B4E" w:rsidRPr="003C7B4E" w:rsidRDefault="001D6FD2">
      <w:pPr>
        <w:rPr>
          <w:sz w:val="20"/>
        </w:rPr>
      </w:pPr>
      <w:r>
        <w:tab/>
      </w:r>
      <w:r w:rsidRPr="003C7B4E">
        <w:rPr>
          <w:sz w:val="20"/>
        </w:rPr>
        <w:t xml:space="preserve">1) Our sacrifices are “through Christ”. </w:t>
      </w:r>
    </w:p>
    <w:p w:rsidR="003C7B4E" w:rsidRPr="003C7B4E" w:rsidRDefault="001D6FD2">
      <w:pPr>
        <w:rPr>
          <w:sz w:val="20"/>
        </w:rPr>
      </w:pPr>
    </w:p>
    <w:p w:rsidR="003C7B4E" w:rsidRPr="003C7B4E" w:rsidRDefault="001D6FD2">
      <w:pPr>
        <w:rPr>
          <w:sz w:val="20"/>
        </w:rPr>
      </w:pPr>
      <w:r w:rsidRPr="003C7B4E">
        <w:rPr>
          <w:sz w:val="20"/>
        </w:rPr>
        <w:tab/>
      </w:r>
    </w:p>
    <w:p w:rsidR="003C7B4E" w:rsidRPr="003C7B4E" w:rsidRDefault="001D6FD2">
      <w:pPr>
        <w:rPr>
          <w:sz w:val="20"/>
        </w:rPr>
      </w:pPr>
      <w:r w:rsidRPr="003C7B4E">
        <w:rPr>
          <w:sz w:val="20"/>
        </w:rPr>
        <w:tab/>
        <w:t>2) Our sacri</w:t>
      </w:r>
      <w:r w:rsidRPr="003C7B4E">
        <w:rPr>
          <w:sz w:val="20"/>
        </w:rPr>
        <w:t xml:space="preserve">fices are to be offered continually. </w:t>
      </w:r>
    </w:p>
    <w:p w:rsidR="003C7B4E" w:rsidRPr="003C7B4E" w:rsidRDefault="001D6FD2">
      <w:pPr>
        <w:rPr>
          <w:color w:val="000000"/>
          <w:sz w:val="20"/>
        </w:rPr>
      </w:pPr>
    </w:p>
    <w:p w:rsidR="003C7B4E" w:rsidRPr="003C7B4E" w:rsidRDefault="001D6FD2">
      <w:pPr>
        <w:rPr>
          <w:sz w:val="20"/>
        </w:rPr>
      </w:pPr>
    </w:p>
    <w:p w:rsidR="003C7B4E" w:rsidRPr="003C7B4E" w:rsidRDefault="001D6FD2">
      <w:pPr>
        <w:rPr>
          <w:sz w:val="20"/>
        </w:rPr>
      </w:pPr>
      <w:r w:rsidRPr="003C7B4E">
        <w:rPr>
          <w:sz w:val="20"/>
        </w:rPr>
        <w:tab/>
        <w:t xml:space="preserve">3) Our sacrifices are two-fold.  </w:t>
      </w:r>
    </w:p>
    <w:p w:rsidR="003C7B4E" w:rsidRPr="003C7B4E" w:rsidRDefault="001D6FD2">
      <w:pPr>
        <w:rPr>
          <w:sz w:val="20"/>
        </w:rPr>
      </w:pPr>
      <w:r w:rsidRPr="003C7B4E">
        <w:rPr>
          <w:sz w:val="20"/>
        </w:rPr>
        <w:tab/>
      </w:r>
      <w:r w:rsidRPr="003C7B4E">
        <w:rPr>
          <w:sz w:val="20"/>
        </w:rPr>
        <w:tab/>
      </w:r>
    </w:p>
    <w:p w:rsidR="003C7B4E" w:rsidRPr="003C7B4E" w:rsidRDefault="001D6FD2">
      <w:pPr>
        <w:rPr>
          <w:sz w:val="20"/>
        </w:rPr>
      </w:pPr>
      <w:r w:rsidRPr="003C7B4E">
        <w:rPr>
          <w:sz w:val="20"/>
        </w:rPr>
        <w:tab/>
      </w:r>
      <w:r w:rsidRPr="003C7B4E">
        <w:rPr>
          <w:sz w:val="20"/>
        </w:rPr>
        <w:tab/>
        <w:t xml:space="preserve">a)  To God.   </w:t>
      </w:r>
    </w:p>
    <w:p w:rsidR="003C7B4E" w:rsidRPr="003C7B4E" w:rsidRDefault="001D6FD2">
      <w:pPr>
        <w:rPr>
          <w:sz w:val="20"/>
        </w:rPr>
      </w:pPr>
    </w:p>
    <w:p w:rsidR="003C7B4E" w:rsidRPr="003C7B4E" w:rsidRDefault="001D6FD2">
      <w:pPr>
        <w:rPr>
          <w:color w:val="000000"/>
          <w:sz w:val="20"/>
        </w:rPr>
      </w:pPr>
      <w:r w:rsidRPr="003C7B4E">
        <w:rPr>
          <w:sz w:val="20"/>
        </w:rPr>
        <w:tab/>
      </w:r>
      <w:r w:rsidRPr="003C7B4E">
        <w:rPr>
          <w:sz w:val="20"/>
        </w:rPr>
        <w:tab/>
      </w:r>
      <w:r w:rsidRPr="003C7B4E">
        <w:rPr>
          <w:sz w:val="20"/>
        </w:rPr>
        <w:tab/>
      </w:r>
      <w:r w:rsidRPr="003C7B4E">
        <w:rPr>
          <w:sz w:val="20"/>
          <w:u w:val="single"/>
        </w:rPr>
        <w:t>Praise</w:t>
      </w:r>
      <w:r w:rsidRPr="003C7B4E">
        <w:rPr>
          <w:sz w:val="20"/>
        </w:rPr>
        <w:t xml:space="preserve"> -  </w:t>
      </w:r>
    </w:p>
    <w:p w:rsidR="003C7B4E" w:rsidRPr="003C7B4E" w:rsidRDefault="001D6FD2">
      <w:pPr>
        <w:rPr>
          <w:sz w:val="20"/>
        </w:rPr>
      </w:pPr>
      <w:r w:rsidRPr="003C7B4E">
        <w:rPr>
          <w:sz w:val="20"/>
        </w:rPr>
        <w:tab/>
      </w:r>
      <w:r w:rsidRPr="003C7B4E">
        <w:rPr>
          <w:sz w:val="20"/>
        </w:rPr>
        <w:tab/>
      </w:r>
      <w:r w:rsidRPr="003C7B4E">
        <w:rPr>
          <w:sz w:val="20"/>
        </w:rPr>
        <w:tab/>
      </w:r>
    </w:p>
    <w:p w:rsidR="003C7B4E" w:rsidRPr="003C7B4E" w:rsidRDefault="001D6FD2">
      <w:pPr>
        <w:rPr>
          <w:sz w:val="20"/>
        </w:rPr>
      </w:pPr>
    </w:p>
    <w:p w:rsidR="003C7B4E" w:rsidRPr="003C7B4E" w:rsidRDefault="001D6FD2" w:rsidP="003C7B4E">
      <w:pPr>
        <w:ind w:left="630" w:hanging="270"/>
        <w:rPr>
          <w:color w:val="000000"/>
          <w:sz w:val="20"/>
        </w:rPr>
      </w:pPr>
      <w:r w:rsidRPr="003C7B4E">
        <w:rPr>
          <w:sz w:val="20"/>
        </w:rPr>
        <w:tab/>
      </w:r>
      <w:r w:rsidRPr="003C7B4E">
        <w:rPr>
          <w:sz w:val="20"/>
        </w:rPr>
        <w:tab/>
      </w:r>
      <w:r w:rsidRPr="003C7B4E">
        <w:rPr>
          <w:sz w:val="20"/>
        </w:rPr>
        <w:tab/>
      </w:r>
      <w:r w:rsidRPr="003C7B4E">
        <w:rPr>
          <w:sz w:val="20"/>
        </w:rPr>
        <w:tab/>
      </w:r>
      <w:r w:rsidRPr="003C7B4E">
        <w:rPr>
          <w:sz w:val="20"/>
          <w:u w:val="single"/>
        </w:rPr>
        <w:t>Thanksgiving</w:t>
      </w:r>
      <w:r w:rsidRPr="003C7B4E">
        <w:rPr>
          <w:sz w:val="20"/>
        </w:rPr>
        <w:t xml:space="preserve">  -</w:t>
      </w:r>
    </w:p>
    <w:p w:rsidR="003C7B4E" w:rsidRPr="003C7B4E" w:rsidRDefault="001D6FD2">
      <w:pPr>
        <w:rPr>
          <w:color w:val="000000"/>
          <w:sz w:val="20"/>
        </w:rPr>
      </w:pPr>
    </w:p>
    <w:p w:rsidR="003C7B4E" w:rsidRPr="003C7B4E" w:rsidRDefault="001D6FD2">
      <w:pPr>
        <w:rPr>
          <w:color w:val="000000"/>
          <w:sz w:val="20"/>
        </w:rPr>
      </w:pPr>
    </w:p>
    <w:p w:rsidR="003C7B4E" w:rsidRPr="003C7B4E" w:rsidRDefault="001D6FD2">
      <w:pPr>
        <w:rPr>
          <w:color w:val="000000"/>
          <w:sz w:val="20"/>
        </w:rPr>
      </w:pPr>
      <w:r w:rsidRPr="003C7B4E">
        <w:rPr>
          <w:color w:val="000000"/>
          <w:sz w:val="20"/>
        </w:rPr>
        <w:tab/>
      </w:r>
      <w:r w:rsidRPr="003C7B4E">
        <w:rPr>
          <w:color w:val="000000"/>
          <w:sz w:val="20"/>
        </w:rPr>
        <w:tab/>
        <w:t>b) To man</w:t>
      </w:r>
    </w:p>
    <w:p w:rsidR="003C7B4E" w:rsidRPr="003C7B4E" w:rsidRDefault="001D6FD2">
      <w:pPr>
        <w:rPr>
          <w:color w:val="000000"/>
          <w:sz w:val="20"/>
        </w:rPr>
      </w:pPr>
    </w:p>
    <w:p w:rsidR="003C7B4E" w:rsidRPr="003C7B4E" w:rsidRDefault="001D6FD2">
      <w:pPr>
        <w:rPr>
          <w:color w:val="000000"/>
          <w:sz w:val="20"/>
        </w:rPr>
      </w:pPr>
      <w:r w:rsidRPr="003C7B4E">
        <w:rPr>
          <w:color w:val="000000"/>
          <w:sz w:val="20"/>
        </w:rPr>
        <w:tab/>
      </w:r>
      <w:r w:rsidRPr="003C7B4E">
        <w:rPr>
          <w:color w:val="000000"/>
          <w:sz w:val="20"/>
        </w:rPr>
        <w:tab/>
        <w:t xml:space="preserve">         </w:t>
      </w:r>
      <w:r w:rsidRPr="003C7B4E">
        <w:rPr>
          <w:color w:val="000000"/>
          <w:sz w:val="20"/>
          <w:u w:val="single"/>
        </w:rPr>
        <w:t>Do good</w:t>
      </w:r>
      <w:r w:rsidRPr="003C7B4E">
        <w:rPr>
          <w:color w:val="000000"/>
          <w:sz w:val="20"/>
        </w:rPr>
        <w:t xml:space="preserve"> -  </w:t>
      </w:r>
    </w:p>
    <w:p w:rsidR="003C7B4E" w:rsidRPr="003C7B4E" w:rsidRDefault="001D6FD2">
      <w:pPr>
        <w:rPr>
          <w:color w:val="000000"/>
          <w:sz w:val="20"/>
        </w:rPr>
      </w:pPr>
    </w:p>
    <w:p w:rsidR="003C7B4E" w:rsidRPr="003C7B4E" w:rsidRDefault="001D6FD2">
      <w:pPr>
        <w:rPr>
          <w:color w:val="000000"/>
          <w:sz w:val="20"/>
        </w:rPr>
      </w:pPr>
    </w:p>
    <w:p w:rsidR="003C7B4E" w:rsidRPr="003C7B4E" w:rsidRDefault="001D6FD2">
      <w:pPr>
        <w:rPr>
          <w:color w:val="000000"/>
          <w:sz w:val="20"/>
        </w:rPr>
      </w:pPr>
      <w:r w:rsidRPr="003C7B4E">
        <w:rPr>
          <w:color w:val="000000"/>
          <w:sz w:val="20"/>
        </w:rPr>
        <w:tab/>
      </w:r>
      <w:r w:rsidRPr="003C7B4E">
        <w:rPr>
          <w:color w:val="000000"/>
          <w:sz w:val="20"/>
        </w:rPr>
        <w:tab/>
        <w:t xml:space="preserve">          </w:t>
      </w:r>
      <w:r w:rsidRPr="003C7B4E">
        <w:rPr>
          <w:color w:val="000000"/>
          <w:sz w:val="20"/>
          <w:u w:val="single"/>
        </w:rPr>
        <w:t>Share</w:t>
      </w:r>
      <w:r w:rsidRPr="003C7B4E">
        <w:rPr>
          <w:color w:val="000000"/>
          <w:sz w:val="20"/>
        </w:rPr>
        <w:t xml:space="preserve"> - </w:t>
      </w:r>
    </w:p>
    <w:p w:rsidR="003C7B4E" w:rsidRPr="003C7B4E" w:rsidRDefault="001D6FD2">
      <w:pPr>
        <w:rPr>
          <w:color w:val="000000"/>
          <w:sz w:val="20"/>
        </w:rPr>
      </w:pPr>
    </w:p>
    <w:p w:rsidR="003C7B4E" w:rsidRPr="003C7B4E" w:rsidRDefault="001D6FD2">
      <w:pPr>
        <w:rPr>
          <w:color w:val="000000"/>
          <w:sz w:val="20"/>
        </w:rPr>
      </w:pPr>
    </w:p>
    <w:p w:rsidR="003C7B4E" w:rsidRPr="003C7B4E" w:rsidRDefault="001D6FD2">
      <w:pPr>
        <w:rPr>
          <w:color w:val="000000"/>
          <w:sz w:val="20"/>
        </w:rPr>
      </w:pPr>
      <w:r w:rsidRPr="003C7B4E">
        <w:rPr>
          <w:color w:val="000000"/>
          <w:sz w:val="20"/>
        </w:rPr>
        <w:tab/>
        <w:t xml:space="preserve">4) God’s response: </w:t>
      </w:r>
    </w:p>
    <w:p w:rsidR="003C7B4E" w:rsidRPr="00793E7D" w:rsidRDefault="001D6FD2">
      <w:pPr>
        <w:rPr>
          <w:color w:val="000000"/>
        </w:rPr>
      </w:pPr>
    </w:p>
    <w:p w:rsidR="003C7B4E" w:rsidRPr="00793E7D" w:rsidRDefault="001D6FD2">
      <w:pPr>
        <w:rPr>
          <w:color w:val="000000"/>
        </w:rPr>
      </w:pPr>
    </w:p>
    <w:p w:rsidR="003C7B4E" w:rsidRPr="003C7B4E" w:rsidRDefault="001D6FD2">
      <w:pPr>
        <w:rPr>
          <w:color w:val="000000"/>
          <w:sz w:val="22"/>
        </w:rPr>
      </w:pPr>
      <w:r w:rsidRPr="003C7B4E">
        <w:rPr>
          <w:b/>
          <w:color w:val="000000"/>
          <w:sz w:val="22"/>
        </w:rPr>
        <w:t>B. THE BELIEVER’S SUBMISSION (vv. 1</w:t>
      </w:r>
      <w:r w:rsidRPr="003C7B4E">
        <w:rPr>
          <w:b/>
          <w:color w:val="000000"/>
          <w:sz w:val="22"/>
        </w:rPr>
        <w:t>7-19).</w:t>
      </w:r>
    </w:p>
    <w:p w:rsidR="003C7B4E" w:rsidRPr="00793E7D" w:rsidRDefault="001D6FD2">
      <w:pPr>
        <w:rPr>
          <w:color w:val="000000"/>
        </w:rPr>
      </w:pPr>
    </w:p>
    <w:p w:rsidR="003C7B4E" w:rsidRPr="003C7B4E" w:rsidRDefault="001D6FD2">
      <w:pPr>
        <w:rPr>
          <w:color w:val="000000"/>
          <w:sz w:val="20"/>
        </w:rPr>
      </w:pPr>
      <w:r w:rsidRPr="00793E7D">
        <w:rPr>
          <w:color w:val="000000"/>
        </w:rPr>
        <w:tab/>
      </w:r>
      <w:r w:rsidRPr="003C7B4E">
        <w:rPr>
          <w:color w:val="000000"/>
          <w:sz w:val="20"/>
        </w:rPr>
        <w:t xml:space="preserve">1) Obey your leaders and submit to them (v. 17). </w:t>
      </w:r>
    </w:p>
    <w:p w:rsidR="003C7B4E" w:rsidRPr="003C7B4E" w:rsidRDefault="001D6FD2">
      <w:pPr>
        <w:rPr>
          <w:color w:val="000000"/>
          <w:sz w:val="20"/>
        </w:rPr>
      </w:pPr>
    </w:p>
    <w:p w:rsidR="003C7B4E" w:rsidRPr="003C7B4E" w:rsidRDefault="001D6FD2">
      <w:pPr>
        <w:rPr>
          <w:color w:val="000000"/>
          <w:sz w:val="20"/>
        </w:rPr>
      </w:pPr>
    </w:p>
    <w:p w:rsidR="003C7B4E" w:rsidRPr="003C7B4E" w:rsidRDefault="001D6FD2">
      <w:pPr>
        <w:rPr>
          <w:color w:val="000000"/>
          <w:sz w:val="20"/>
        </w:rPr>
      </w:pPr>
      <w:r w:rsidRPr="003C7B4E">
        <w:rPr>
          <w:color w:val="000000"/>
          <w:sz w:val="20"/>
        </w:rPr>
        <w:tab/>
        <w:t xml:space="preserve">2) Pray for your leaders (vv. 18-19).   </w:t>
      </w:r>
    </w:p>
    <w:p w:rsidR="003C7B4E" w:rsidRPr="00793E7D" w:rsidRDefault="001D6FD2">
      <w:pPr>
        <w:rPr>
          <w:color w:val="000000"/>
        </w:rPr>
      </w:pPr>
    </w:p>
    <w:p w:rsidR="003C7B4E" w:rsidRPr="00793E7D" w:rsidRDefault="001D6FD2">
      <w:pPr>
        <w:rPr>
          <w:color w:val="000000"/>
        </w:rPr>
      </w:pPr>
    </w:p>
    <w:p w:rsidR="003C7B4E" w:rsidRPr="003C7B4E" w:rsidRDefault="001D6FD2">
      <w:pPr>
        <w:rPr>
          <w:color w:val="000000"/>
          <w:sz w:val="22"/>
        </w:rPr>
      </w:pPr>
      <w:r w:rsidRPr="003C7B4E">
        <w:rPr>
          <w:b/>
          <w:color w:val="000000"/>
          <w:sz w:val="22"/>
        </w:rPr>
        <w:t>Conclusion</w:t>
      </w:r>
    </w:p>
    <w:p w:rsidR="003C7B4E" w:rsidRPr="00793E7D" w:rsidRDefault="001D6FD2">
      <w:pPr>
        <w:rPr>
          <w:color w:val="000000"/>
        </w:rPr>
      </w:pPr>
      <w:r w:rsidRPr="00793E7D">
        <w:rPr>
          <w:color w:val="000000"/>
        </w:rPr>
        <w:tab/>
      </w:r>
    </w:p>
    <w:p w:rsidR="003C7B4E" w:rsidRPr="003C7B4E" w:rsidRDefault="001D6FD2">
      <w:pPr>
        <w:rPr>
          <w:i/>
          <w:sz w:val="18"/>
        </w:rPr>
      </w:pPr>
      <w:r w:rsidRPr="003C7B4E">
        <w:rPr>
          <w:i/>
          <w:color w:val="000000"/>
          <w:sz w:val="18"/>
        </w:rPr>
        <w:t>Discussion:  How can we improve the number and quality of our sacrifices?   What are some practical ways we can do good to others?  Why is</w:t>
      </w:r>
      <w:r w:rsidRPr="003C7B4E">
        <w:rPr>
          <w:i/>
          <w:color w:val="000000"/>
          <w:sz w:val="18"/>
        </w:rPr>
        <w:t xml:space="preserve"> it important to obey the leaders of the church?</w:t>
      </w:r>
    </w:p>
    <w:p w:rsidR="003C7B4E" w:rsidRDefault="001D6FD2"/>
    <w:sectPr w:rsidR="003C7B4E" w:rsidSect="003C7B4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6FD2">
      <w:r>
        <w:separator/>
      </w:r>
    </w:p>
  </w:endnote>
  <w:endnote w:type="continuationSeparator" w:id="0">
    <w:p w:rsidR="00000000" w:rsidRDefault="001D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4E" w:rsidRDefault="001D6FD2" w:rsidP="003C7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B4E" w:rsidRDefault="001D6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4E" w:rsidRDefault="001D6FD2" w:rsidP="003C7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7B4E" w:rsidRDefault="001D6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6FD2">
      <w:r>
        <w:separator/>
      </w:r>
    </w:p>
  </w:footnote>
  <w:footnote w:type="continuationSeparator" w:id="0">
    <w:p w:rsidR="00000000" w:rsidRDefault="001D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1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DFD389E-93B4-409C-ADC6-852D67F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4E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3C7B4E"/>
  </w:style>
  <w:style w:type="paragraph" w:styleId="Footer">
    <w:name w:val="footer"/>
    <w:basedOn w:val="Normal"/>
    <w:semiHidden/>
    <w:rsid w:val="003C7B4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March 27, 2011 – Worship Service – Alan Conner</vt:lpstr>
    </vt:vector>
  </TitlesOfParts>
  <Company>HHC JFHQ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March 27, 2011 – Worship Service – Alan Conner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