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46" w:rsidRDefault="00EC6F46">
      <w:pPr>
        <w:rPr>
          <w:sz w:val="20"/>
        </w:rPr>
      </w:pPr>
      <w:bookmarkStart w:id="0" w:name="_GoBack"/>
      <w:bookmarkEnd w:id="0"/>
      <w:r>
        <w:rPr>
          <w:sz w:val="20"/>
        </w:rPr>
        <w:t>Sept. 1, 2002</w:t>
      </w:r>
      <w:r>
        <w:rPr>
          <w:sz w:val="20"/>
        </w:rPr>
        <w:tab/>
      </w:r>
      <w:r>
        <w:rPr>
          <w:sz w:val="20"/>
        </w:rPr>
        <w:tab/>
      </w:r>
      <w:r>
        <w:rPr>
          <w:sz w:val="20"/>
        </w:rPr>
        <w:tab/>
      </w:r>
      <w:r>
        <w:rPr>
          <w:sz w:val="20"/>
        </w:rPr>
        <w:tab/>
      </w:r>
      <w:r>
        <w:rPr>
          <w:sz w:val="20"/>
        </w:rPr>
        <w:tab/>
      </w:r>
      <w:r>
        <w:rPr>
          <w:sz w:val="20"/>
        </w:rPr>
        <w:tab/>
      </w:r>
      <w:r>
        <w:rPr>
          <w:sz w:val="20"/>
        </w:rPr>
        <w:tab/>
        <w:t xml:space="preserve">             Northwest Bible Church</w:t>
      </w:r>
    </w:p>
    <w:p w:rsidR="00EC6F46" w:rsidRDefault="00EC6F46">
      <w:pPr>
        <w:jc w:val="center"/>
        <w:rPr>
          <w:sz w:val="20"/>
        </w:rPr>
      </w:pPr>
    </w:p>
    <w:p w:rsidR="00EC6F46" w:rsidRDefault="00C4672A">
      <w:pPr>
        <w:jc w:val="center"/>
        <w:rPr>
          <w:b/>
          <w:sz w:val="32"/>
        </w:rPr>
      </w:pPr>
      <w:r>
        <w:rPr>
          <w:b/>
          <w:sz w:val="32"/>
        </w:rPr>
        <w:t>Romans</w:t>
      </w:r>
      <w:r w:rsidR="00EC6F46">
        <w:rPr>
          <w:b/>
          <w:sz w:val="32"/>
        </w:rPr>
        <w:t xml:space="preserve"> 1:16</w:t>
      </w:r>
    </w:p>
    <w:p w:rsidR="00EC6F46" w:rsidRDefault="00EC6F46">
      <w:pPr>
        <w:jc w:val="center"/>
        <w:rPr>
          <w:b/>
          <w:sz w:val="32"/>
        </w:rPr>
      </w:pPr>
      <w:r>
        <w:rPr>
          <w:b/>
          <w:sz w:val="32"/>
        </w:rPr>
        <w:t>Gospel Power</w:t>
      </w:r>
    </w:p>
    <w:p w:rsidR="00EC6F46" w:rsidRDefault="00EC6F46"/>
    <w:p w:rsidR="00EC6F46" w:rsidRDefault="00EC6F46">
      <w:pPr>
        <w:rPr>
          <w:b/>
        </w:rPr>
      </w:pPr>
      <w:r>
        <w:rPr>
          <w:b/>
        </w:rPr>
        <w:t>INTRO</w:t>
      </w:r>
    </w:p>
    <w:p w:rsidR="00EC6F46" w:rsidRDefault="00EC6F46">
      <w:pPr>
        <w:rPr>
          <w:sz w:val="20"/>
        </w:rPr>
      </w:pPr>
      <w:r>
        <w:rPr>
          <w:sz w:val="20"/>
        </w:rPr>
        <w:tab/>
        <w:t xml:space="preserve">Paul lays down the blueprint for this letter in </w:t>
      </w:r>
      <w:r w:rsidR="00EC3F2A">
        <w:rPr>
          <w:sz w:val="20"/>
        </w:rPr>
        <w:t>Romans 1:</w:t>
      </w:r>
      <w:r>
        <w:rPr>
          <w:sz w:val="20"/>
        </w:rPr>
        <w:t xml:space="preserve">16-17.  He has boldly told us that he is not ashamed of the gospel.  In saying this, he exhorts us to imitate his faith and share his conviction. Now, Paul adds the reason why he is not ashamed of the gospel, “it is the power of God for salvation to every one who believes.”    </w:t>
      </w:r>
    </w:p>
    <w:p w:rsidR="00EC6F46" w:rsidRDefault="00EC6F46">
      <w:pPr>
        <w:rPr>
          <w:sz w:val="20"/>
        </w:rPr>
      </w:pPr>
    </w:p>
    <w:p w:rsidR="00EC6F46" w:rsidRDefault="00EC6F46">
      <w:pPr>
        <w:rPr>
          <w:sz w:val="20"/>
        </w:rPr>
      </w:pPr>
    </w:p>
    <w:p w:rsidR="00EC6F46" w:rsidRDefault="00EC6F46">
      <w:pPr>
        <w:rPr>
          <w:sz w:val="20"/>
        </w:rPr>
      </w:pPr>
    </w:p>
    <w:p w:rsidR="00EC6F46" w:rsidRDefault="00EC6F46">
      <w:pPr>
        <w:rPr>
          <w:b/>
        </w:rPr>
      </w:pPr>
      <w:r>
        <w:rPr>
          <w:b/>
        </w:rPr>
        <w:t>I.  WHY PAUL WAS NOT ASHAMED OF THE GOSPEL.</w:t>
      </w:r>
    </w:p>
    <w:p w:rsidR="00EC6F46" w:rsidRDefault="00EC6F46">
      <w:pPr>
        <w:rPr>
          <w:b/>
        </w:rPr>
      </w:pPr>
    </w:p>
    <w:p w:rsidR="00EC6F46" w:rsidRDefault="00EC6F46">
      <w:pPr>
        <w:rPr>
          <w:sz w:val="20"/>
        </w:rPr>
      </w:pPr>
      <w:r>
        <w:rPr>
          <w:sz w:val="20"/>
        </w:rPr>
        <w:tab/>
      </w:r>
      <w:r>
        <w:rPr>
          <w:sz w:val="20"/>
        </w:rPr>
        <w:tab/>
      </w:r>
    </w:p>
    <w:p w:rsidR="00EC6F46" w:rsidRDefault="00EC6F46">
      <w:pPr>
        <w:rPr>
          <w:rFonts w:ascii="Arial" w:hAnsi="Arial"/>
          <w:u w:val="single"/>
        </w:rPr>
      </w:pPr>
      <w:r>
        <w:rPr>
          <w:rFonts w:ascii="Arial" w:hAnsi="Arial"/>
          <w:b/>
        </w:rPr>
        <w:tab/>
      </w:r>
      <w:r>
        <w:rPr>
          <w:rFonts w:ascii="Arial" w:hAnsi="Arial"/>
          <w:u w:val="single"/>
        </w:rPr>
        <w:t xml:space="preserve">A.  It is the power of God for salvation.  </w:t>
      </w:r>
    </w:p>
    <w:p w:rsidR="00EC6F46" w:rsidRDefault="00EC6F46">
      <w:pPr>
        <w:rPr>
          <w:sz w:val="20"/>
          <w:u w:val="single"/>
        </w:rPr>
      </w:pPr>
    </w:p>
    <w:p w:rsidR="00EC6F46" w:rsidRDefault="00EC6F46">
      <w:pPr>
        <w:rPr>
          <w:sz w:val="20"/>
        </w:rPr>
      </w:pPr>
    </w:p>
    <w:p w:rsidR="00EC6F46" w:rsidRDefault="00EC6F46">
      <w:pPr>
        <w:rPr>
          <w:sz w:val="20"/>
        </w:rPr>
      </w:pPr>
      <w:r>
        <w:rPr>
          <w:sz w:val="20"/>
        </w:rPr>
        <w:tab/>
      </w:r>
      <w:r>
        <w:rPr>
          <w:sz w:val="20"/>
        </w:rPr>
        <w:tab/>
        <w:t xml:space="preserve">1) Every believer can identify with this reason. </w:t>
      </w:r>
    </w:p>
    <w:p w:rsidR="00EC6F46" w:rsidRDefault="00EC6F46">
      <w:pPr>
        <w:rPr>
          <w:sz w:val="20"/>
        </w:rPr>
      </w:pPr>
    </w:p>
    <w:p w:rsidR="00EC6F46" w:rsidRDefault="00EC6F46">
      <w:pPr>
        <w:rPr>
          <w:sz w:val="20"/>
        </w:rPr>
      </w:pPr>
    </w:p>
    <w:p w:rsidR="00EC6F46" w:rsidRDefault="00EC6F46">
      <w:pPr>
        <w:rPr>
          <w:sz w:val="20"/>
        </w:rPr>
      </w:pPr>
    </w:p>
    <w:p w:rsidR="00EC6F46" w:rsidRDefault="00EC6F46">
      <w:pPr>
        <w:rPr>
          <w:sz w:val="20"/>
        </w:rPr>
      </w:pPr>
      <w:r>
        <w:rPr>
          <w:b/>
          <w:sz w:val="20"/>
        </w:rPr>
        <w:tab/>
      </w:r>
      <w:r>
        <w:rPr>
          <w:b/>
          <w:sz w:val="20"/>
        </w:rPr>
        <w:tab/>
      </w:r>
      <w:r>
        <w:rPr>
          <w:sz w:val="20"/>
        </w:rPr>
        <w:t>2) What does, “the gospel is the power of God unto salvation,” mean?</w:t>
      </w:r>
    </w:p>
    <w:p w:rsidR="00EC6F46" w:rsidRDefault="00EC6F46">
      <w:pPr>
        <w:rPr>
          <w:sz w:val="20"/>
        </w:rPr>
      </w:pPr>
      <w:r>
        <w:rPr>
          <w:sz w:val="20"/>
        </w:rPr>
        <w:tab/>
      </w:r>
    </w:p>
    <w:p w:rsidR="00EC6F46" w:rsidRDefault="00EC6F46">
      <w:pPr>
        <w:rPr>
          <w:sz w:val="20"/>
        </w:rPr>
      </w:pPr>
    </w:p>
    <w:p w:rsidR="00EC6F46" w:rsidRDefault="00EC6F46">
      <w:pPr>
        <w:rPr>
          <w:sz w:val="20"/>
        </w:rPr>
      </w:pPr>
    </w:p>
    <w:p w:rsidR="00EC6F46" w:rsidRDefault="00EC6F46">
      <w:pPr>
        <w:rPr>
          <w:sz w:val="20"/>
        </w:rPr>
      </w:pPr>
      <w:r>
        <w:rPr>
          <w:sz w:val="20"/>
        </w:rPr>
        <w:tab/>
      </w:r>
      <w:r>
        <w:rPr>
          <w:sz w:val="20"/>
        </w:rPr>
        <w:tab/>
        <w:t xml:space="preserve">          </w:t>
      </w:r>
      <w:r>
        <w:rPr>
          <w:sz w:val="20"/>
        </w:rPr>
        <w:tab/>
        <w:t xml:space="preserve">a) The gospel tells of the power of God to </w:t>
      </w:r>
      <w:r>
        <w:rPr>
          <w:b/>
          <w:sz w:val="20"/>
          <w:u w:val="single"/>
        </w:rPr>
        <w:t>accomplish</w:t>
      </w:r>
      <w:r>
        <w:rPr>
          <w:sz w:val="20"/>
        </w:rPr>
        <w:t xml:space="preserve"> salvation.</w:t>
      </w:r>
    </w:p>
    <w:p w:rsidR="00EC6F46" w:rsidRDefault="00EC6F46">
      <w:pPr>
        <w:rPr>
          <w:sz w:val="20"/>
        </w:rPr>
      </w:pPr>
      <w:r>
        <w:rPr>
          <w:sz w:val="20"/>
        </w:rPr>
        <w:tab/>
      </w:r>
      <w:r>
        <w:rPr>
          <w:sz w:val="20"/>
        </w:rPr>
        <w:tab/>
      </w:r>
      <w:r>
        <w:rPr>
          <w:sz w:val="20"/>
        </w:rPr>
        <w:tab/>
      </w:r>
      <w:r>
        <w:rPr>
          <w:sz w:val="20"/>
        </w:rPr>
        <w:tab/>
      </w:r>
    </w:p>
    <w:p w:rsidR="00EC6F46" w:rsidRDefault="00EC6F46">
      <w:pPr>
        <w:rPr>
          <w:sz w:val="20"/>
        </w:rPr>
      </w:pPr>
    </w:p>
    <w:p w:rsidR="00EC6F46" w:rsidRDefault="00EC6F46">
      <w:pPr>
        <w:rPr>
          <w:sz w:val="20"/>
        </w:rPr>
      </w:pPr>
    </w:p>
    <w:p w:rsidR="00EC6F46" w:rsidRDefault="00EC6F46">
      <w:pPr>
        <w:ind w:right="-180"/>
        <w:rPr>
          <w:sz w:val="20"/>
        </w:rPr>
      </w:pPr>
      <w:r>
        <w:rPr>
          <w:sz w:val="20"/>
        </w:rPr>
        <w:tab/>
      </w:r>
      <w:r>
        <w:rPr>
          <w:sz w:val="20"/>
        </w:rPr>
        <w:tab/>
        <w:t xml:space="preserve">          </w:t>
      </w:r>
      <w:r>
        <w:rPr>
          <w:sz w:val="20"/>
        </w:rPr>
        <w:tab/>
        <w:t xml:space="preserve">b) The gospel is the means by which the power of God </w:t>
      </w:r>
      <w:r>
        <w:rPr>
          <w:b/>
          <w:sz w:val="20"/>
          <w:u w:val="single"/>
        </w:rPr>
        <w:t>applies</w:t>
      </w:r>
      <w:r>
        <w:rPr>
          <w:sz w:val="20"/>
        </w:rPr>
        <w:t xml:space="preserve"> salvation.</w:t>
      </w:r>
    </w:p>
    <w:p w:rsidR="00EC6F46" w:rsidRDefault="00EC6F46">
      <w:pPr>
        <w:rPr>
          <w:sz w:val="20"/>
          <w:u w:val="single"/>
        </w:rPr>
      </w:pPr>
    </w:p>
    <w:p w:rsidR="00EC6F46" w:rsidRDefault="00EC6F46">
      <w:pPr>
        <w:rPr>
          <w:sz w:val="20"/>
        </w:rPr>
      </w:pPr>
      <w:r>
        <w:rPr>
          <w:sz w:val="20"/>
        </w:rPr>
        <w:tab/>
      </w:r>
    </w:p>
    <w:p w:rsidR="00EC6F46" w:rsidRDefault="00EC6F46">
      <w:pPr>
        <w:ind w:left="2520"/>
        <w:rPr>
          <w:sz w:val="20"/>
        </w:rPr>
      </w:pPr>
      <w:r>
        <w:rPr>
          <w:sz w:val="20"/>
          <w:u w:val="single"/>
        </w:rPr>
        <w:t>1Pet. 1:23</w:t>
      </w:r>
      <w:r>
        <w:rPr>
          <w:sz w:val="20"/>
        </w:rPr>
        <w:t xml:space="preserve"> for you have been born again not of seed which is perishable but imperishable, that is, through the living and abiding word of God.</w:t>
      </w:r>
    </w:p>
    <w:p w:rsidR="00EC6F46" w:rsidRDefault="00EC6F46">
      <w:pPr>
        <w:rPr>
          <w:sz w:val="20"/>
        </w:rPr>
      </w:pPr>
    </w:p>
    <w:p w:rsidR="00EC6F46" w:rsidRDefault="00EC6F46">
      <w:pPr>
        <w:ind w:left="2520"/>
        <w:rPr>
          <w:sz w:val="20"/>
        </w:rPr>
      </w:pPr>
      <w:r>
        <w:rPr>
          <w:sz w:val="20"/>
        </w:rPr>
        <w:t>The power is not in the “</w:t>
      </w:r>
      <w:r>
        <w:rPr>
          <w:sz w:val="20"/>
          <w:u w:val="single"/>
        </w:rPr>
        <w:t>letter</w:t>
      </w:r>
      <w:r>
        <w:rPr>
          <w:sz w:val="20"/>
        </w:rPr>
        <w:t>” of the gospel, nor in the “</w:t>
      </w:r>
      <w:r>
        <w:rPr>
          <w:sz w:val="20"/>
          <w:u w:val="single"/>
        </w:rPr>
        <w:t>hearing</w:t>
      </w:r>
      <w:r>
        <w:rPr>
          <w:sz w:val="20"/>
        </w:rPr>
        <w:t>” of the gospel, but in the “</w:t>
      </w:r>
      <w:r>
        <w:rPr>
          <w:sz w:val="20"/>
          <w:u w:val="single"/>
        </w:rPr>
        <w:t>Spirit</w:t>
      </w:r>
      <w:r>
        <w:rPr>
          <w:sz w:val="20"/>
        </w:rPr>
        <w:t>” who sovereignly works through the gospel to save sinners.   Cf.  1 Thess. 1:4-5.</w:t>
      </w:r>
    </w:p>
    <w:p w:rsidR="00EC6F46" w:rsidRDefault="00EC6F46">
      <w:pPr>
        <w:rPr>
          <w:sz w:val="20"/>
        </w:rPr>
      </w:pPr>
    </w:p>
    <w:p w:rsidR="00EC6F46" w:rsidRDefault="00EC6F46">
      <w:pPr>
        <w:ind w:left="2520"/>
        <w:rPr>
          <w:sz w:val="20"/>
        </w:rPr>
      </w:pPr>
      <w:r>
        <w:rPr>
          <w:sz w:val="20"/>
          <w:u w:val="single"/>
        </w:rPr>
        <w:t>James 1:18</w:t>
      </w:r>
      <w:r>
        <w:rPr>
          <w:sz w:val="20"/>
        </w:rPr>
        <w:t xml:space="preserve"> In the exercise of His will He brought us forth by the word of truth, so that we might be, as it were, the first fruits among His creatures.</w:t>
      </w:r>
    </w:p>
    <w:p w:rsidR="00EC6F46" w:rsidRDefault="00EC6F46">
      <w:pPr>
        <w:ind w:left="2160"/>
        <w:rPr>
          <w:sz w:val="20"/>
        </w:rPr>
      </w:pPr>
    </w:p>
    <w:p w:rsidR="00EC6F46" w:rsidRDefault="00EC6F46">
      <w:pPr>
        <w:ind w:left="2160"/>
        <w:rPr>
          <w:sz w:val="20"/>
        </w:rPr>
      </w:pPr>
    </w:p>
    <w:p w:rsidR="00EC6F46" w:rsidRDefault="00EC6F46">
      <w:pPr>
        <w:ind w:left="2160"/>
        <w:rPr>
          <w:sz w:val="20"/>
        </w:rPr>
      </w:pPr>
    </w:p>
    <w:p w:rsidR="00EC6F46" w:rsidRDefault="00EC6F46">
      <w:pPr>
        <w:rPr>
          <w:sz w:val="20"/>
        </w:rPr>
      </w:pPr>
      <w:r>
        <w:rPr>
          <w:sz w:val="20"/>
        </w:rPr>
        <w:tab/>
      </w:r>
      <w:r>
        <w:rPr>
          <w:sz w:val="20"/>
        </w:rPr>
        <w:tab/>
        <w:t xml:space="preserve">          </w:t>
      </w:r>
      <w:r>
        <w:rPr>
          <w:sz w:val="20"/>
        </w:rPr>
        <w:tab/>
        <w:t xml:space="preserve">c) The gospel </w:t>
      </w:r>
      <w:r>
        <w:rPr>
          <w:b/>
          <w:sz w:val="20"/>
          <w:u w:val="single"/>
        </w:rPr>
        <w:t>alone</w:t>
      </w:r>
      <w:r>
        <w:rPr>
          <w:b/>
          <w:sz w:val="20"/>
        </w:rPr>
        <w:t xml:space="preserve"> </w:t>
      </w:r>
      <w:r>
        <w:rPr>
          <w:sz w:val="20"/>
        </w:rPr>
        <w:t xml:space="preserve">is the only means of God’s power unto salvation. </w:t>
      </w:r>
    </w:p>
    <w:p w:rsidR="00EC6F46" w:rsidRDefault="00EC6F46">
      <w:pPr>
        <w:rPr>
          <w:sz w:val="20"/>
        </w:rPr>
      </w:pPr>
    </w:p>
    <w:p w:rsidR="00EC6F46" w:rsidRDefault="00EC6F46">
      <w:pPr>
        <w:rPr>
          <w:sz w:val="20"/>
        </w:rPr>
      </w:pPr>
    </w:p>
    <w:p w:rsidR="00EC6F46" w:rsidRDefault="00EC6F46">
      <w:pPr>
        <w:rPr>
          <w:sz w:val="20"/>
        </w:rPr>
      </w:pPr>
    </w:p>
    <w:p w:rsidR="00EC6F46" w:rsidRDefault="00EC6F46">
      <w:pPr>
        <w:rPr>
          <w:rFonts w:ascii="Arial" w:hAnsi="Arial"/>
        </w:rPr>
      </w:pPr>
      <w:r>
        <w:rPr>
          <w:sz w:val="20"/>
        </w:rPr>
        <w:tab/>
      </w:r>
      <w:r>
        <w:rPr>
          <w:rFonts w:ascii="Arial" w:hAnsi="Arial"/>
          <w:u w:val="single"/>
        </w:rPr>
        <w:t>B.  To everyone who believes.</w:t>
      </w:r>
      <w:r>
        <w:rPr>
          <w:rFonts w:ascii="Arial" w:hAnsi="Arial"/>
        </w:rPr>
        <w:t xml:space="preserve">   </w:t>
      </w:r>
    </w:p>
    <w:p w:rsidR="00EC6F46" w:rsidRDefault="00EC6F46">
      <w:pPr>
        <w:rPr>
          <w:sz w:val="20"/>
        </w:rPr>
      </w:pPr>
    </w:p>
    <w:p w:rsidR="00EC6F46" w:rsidRDefault="00EC6F46">
      <w:pPr>
        <w:rPr>
          <w:sz w:val="20"/>
        </w:rPr>
      </w:pPr>
      <w:r>
        <w:rPr>
          <w:sz w:val="20"/>
        </w:rPr>
        <w:tab/>
      </w:r>
      <w:r>
        <w:rPr>
          <w:sz w:val="20"/>
        </w:rPr>
        <w:tab/>
        <w:t>Paul glories in the cross because it can save any who come to Christ for salvation.  The most wretched sinner, murderers, adulterers, terrorists, can be saved, “</w:t>
      </w:r>
      <w:r>
        <w:rPr>
          <w:i/>
          <w:sz w:val="20"/>
        </w:rPr>
        <w:t>His blood can make the foulest clean</w:t>
      </w:r>
      <w:r>
        <w:rPr>
          <w:sz w:val="20"/>
        </w:rPr>
        <w:t>.”   All that is required is FAITH.</w:t>
      </w:r>
    </w:p>
    <w:p w:rsidR="00EC6F46" w:rsidRDefault="00EC6F46">
      <w:pPr>
        <w:rPr>
          <w:sz w:val="20"/>
        </w:rPr>
      </w:pPr>
      <w:r>
        <w:rPr>
          <w:sz w:val="20"/>
        </w:rPr>
        <w:tab/>
      </w:r>
      <w:r>
        <w:rPr>
          <w:sz w:val="20"/>
        </w:rPr>
        <w:tab/>
      </w:r>
      <w:r>
        <w:rPr>
          <w:sz w:val="20"/>
        </w:rPr>
        <w:tab/>
      </w:r>
    </w:p>
    <w:p w:rsidR="00EC6F46" w:rsidRDefault="00EC6F46">
      <w:pPr>
        <w:rPr>
          <w:sz w:val="20"/>
        </w:rPr>
      </w:pPr>
      <w:r>
        <w:rPr>
          <w:sz w:val="20"/>
        </w:rPr>
        <w:tab/>
      </w:r>
      <w:r>
        <w:rPr>
          <w:sz w:val="20"/>
        </w:rPr>
        <w:tab/>
        <w:t>Who can be ashamed of a gospel that can save sinners like this!</w:t>
      </w:r>
    </w:p>
    <w:p w:rsidR="00EC6F46" w:rsidRDefault="00EC6F46">
      <w:pPr>
        <w:rPr>
          <w:sz w:val="20"/>
        </w:rPr>
      </w:pPr>
    </w:p>
    <w:p w:rsidR="00EC6F46" w:rsidRDefault="00EC6F46">
      <w:pPr>
        <w:rPr>
          <w:sz w:val="20"/>
        </w:rPr>
      </w:pPr>
    </w:p>
    <w:p w:rsidR="00EC6F46" w:rsidRDefault="00EC6F46">
      <w:pPr>
        <w:rPr>
          <w:sz w:val="20"/>
        </w:rPr>
      </w:pPr>
      <w:r>
        <w:rPr>
          <w:sz w:val="20"/>
        </w:rPr>
        <w:tab/>
      </w:r>
      <w:r>
        <w:rPr>
          <w:sz w:val="20"/>
        </w:rPr>
        <w:tab/>
        <w:t>1)  Jew first</w:t>
      </w:r>
    </w:p>
    <w:p w:rsidR="00EC6F46" w:rsidRDefault="00EC6F46">
      <w:pPr>
        <w:rPr>
          <w:sz w:val="20"/>
        </w:rPr>
      </w:pPr>
    </w:p>
    <w:p w:rsidR="00EC6F46" w:rsidRDefault="00EC6F46">
      <w:pPr>
        <w:rPr>
          <w:sz w:val="20"/>
        </w:rPr>
      </w:pPr>
    </w:p>
    <w:p w:rsidR="00EC6F46" w:rsidRDefault="00EC6F46">
      <w:pPr>
        <w:rPr>
          <w:sz w:val="20"/>
          <w:u w:val="single"/>
        </w:rPr>
      </w:pPr>
      <w:r>
        <w:rPr>
          <w:sz w:val="20"/>
        </w:rPr>
        <w:tab/>
      </w:r>
      <w:r>
        <w:rPr>
          <w:sz w:val="20"/>
        </w:rPr>
        <w:tab/>
        <w:t>2)  Greek</w:t>
      </w:r>
    </w:p>
    <w:p w:rsidR="00EC6F46" w:rsidRDefault="00EC6F46">
      <w:pPr>
        <w:rPr>
          <w:sz w:val="20"/>
          <w:u w:val="single"/>
        </w:rPr>
      </w:pPr>
    </w:p>
    <w:p w:rsidR="00EC6F46" w:rsidRDefault="00EC6F46">
      <w:pPr>
        <w:rPr>
          <w:sz w:val="20"/>
          <w:u w:val="single"/>
        </w:rPr>
      </w:pPr>
    </w:p>
    <w:p w:rsidR="00EC6F46" w:rsidRDefault="00EC6F46">
      <w:pPr>
        <w:tabs>
          <w:tab w:val="left" w:pos="540"/>
        </w:tabs>
        <w:rPr>
          <w:sz w:val="20"/>
          <w:u w:val="single"/>
        </w:rPr>
      </w:pPr>
    </w:p>
    <w:p w:rsidR="00EC6F46" w:rsidRDefault="00EC6F46">
      <w:pPr>
        <w:rPr>
          <w:b/>
        </w:rPr>
      </w:pPr>
      <w:r>
        <w:rPr>
          <w:b/>
        </w:rPr>
        <w:t>CONCLUSION</w:t>
      </w:r>
    </w:p>
    <w:p w:rsidR="00EC6F46" w:rsidRDefault="00EC6F46">
      <w:pPr>
        <w:rPr>
          <w:sz w:val="20"/>
        </w:rPr>
      </w:pPr>
    </w:p>
    <w:p w:rsidR="00EC6F46" w:rsidRDefault="00EC6F46">
      <w:pPr>
        <w:rPr>
          <w:sz w:val="20"/>
        </w:rPr>
      </w:pPr>
      <w:r>
        <w:rPr>
          <w:sz w:val="20"/>
        </w:rPr>
        <w:tab/>
        <w:t xml:space="preserve">Christians should not be ashamed of the gospel because it is the power of God to save anyone who believes in it.  </w:t>
      </w:r>
    </w:p>
    <w:p w:rsidR="00EC6F46" w:rsidRDefault="00EC6F46">
      <w:pPr>
        <w:rPr>
          <w:sz w:val="20"/>
        </w:rPr>
      </w:pPr>
    </w:p>
    <w:p w:rsidR="00EC6F46" w:rsidRDefault="00EC6F46">
      <w:pPr>
        <w:rPr>
          <w:sz w:val="20"/>
        </w:rPr>
      </w:pPr>
      <w:r>
        <w:rPr>
          <w:sz w:val="20"/>
        </w:rPr>
        <w:tab/>
      </w:r>
    </w:p>
    <w:p w:rsidR="00EC6F46" w:rsidRDefault="00EC6F46">
      <w:pPr>
        <w:rPr>
          <w:sz w:val="20"/>
        </w:rPr>
      </w:pPr>
    </w:p>
    <w:p w:rsidR="00EC6F46" w:rsidRDefault="00EC6F46">
      <w:pPr>
        <w:rPr>
          <w:sz w:val="20"/>
        </w:rPr>
      </w:pPr>
    </w:p>
    <w:sectPr w:rsidR="00EC6F46">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6C" w:rsidRDefault="002F036C">
      <w:r>
        <w:separator/>
      </w:r>
    </w:p>
  </w:endnote>
  <w:endnote w:type="continuationSeparator" w:id="0">
    <w:p w:rsidR="002F036C" w:rsidRDefault="002F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46" w:rsidRDefault="00EC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6F46" w:rsidRDefault="00EC6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46" w:rsidRDefault="00EC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E76">
      <w:rPr>
        <w:rStyle w:val="PageNumber"/>
        <w:noProof/>
      </w:rPr>
      <w:t>2</w:t>
    </w:r>
    <w:r>
      <w:rPr>
        <w:rStyle w:val="PageNumber"/>
      </w:rPr>
      <w:fldChar w:fldCharType="end"/>
    </w:r>
  </w:p>
  <w:p w:rsidR="00EC6F46" w:rsidRDefault="00EC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6C" w:rsidRDefault="002F036C">
      <w:r>
        <w:separator/>
      </w:r>
    </w:p>
  </w:footnote>
  <w:footnote w:type="continuationSeparator" w:id="0">
    <w:p w:rsidR="002F036C" w:rsidRDefault="002F0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2A"/>
    <w:rsid w:val="002F036C"/>
    <w:rsid w:val="00781E76"/>
    <w:rsid w:val="00C4672A"/>
    <w:rsid w:val="00EC3F2A"/>
    <w:rsid w:val="00E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D41422-2D43-4982-9CDF-65D3386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vt:lpstr>
    </vt:vector>
  </TitlesOfParts>
  <Company>personal</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dc:title>
  <dc:subject/>
  <dc:creator>Alan Conner</dc:creator>
  <cp:keywords/>
  <cp:lastModifiedBy>Randall, Jon C SSG MIL USA</cp:lastModifiedBy>
  <cp:revision>2</cp:revision>
  <cp:lastPrinted>2002-09-01T13:02:00Z</cp:lastPrinted>
  <dcterms:created xsi:type="dcterms:W3CDTF">2014-10-01T21:08:00Z</dcterms:created>
  <dcterms:modified xsi:type="dcterms:W3CDTF">2014-10-01T21:08:00Z</dcterms:modified>
</cp:coreProperties>
</file>