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4DA" w:rsidRDefault="00C95460">
      <w:pPr>
        <w:ind w:right="-450"/>
        <w:rPr>
          <w:sz w:val="18"/>
        </w:rPr>
      </w:pPr>
      <w:bookmarkStart w:id="0" w:name="_GoBack"/>
      <w:bookmarkEnd w:id="0"/>
      <w:r>
        <w:rPr>
          <w:sz w:val="18"/>
        </w:rPr>
        <w:t>July 13, 2003</w:t>
      </w:r>
      <w:r>
        <w:rPr>
          <w:sz w:val="18"/>
        </w:rPr>
        <w:tab/>
      </w:r>
      <w:r>
        <w:rPr>
          <w:sz w:val="18"/>
        </w:rPr>
        <w:tab/>
      </w:r>
      <w:r>
        <w:rPr>
          <w:sz w:val="18"/>
        </w:rPr>
        <w:tab/>
      </w:r>
      <w:r>
        <w:rPr>
          <w:sz w:val="18"/>
        </w:rPr>
        <w:tab/>
      </w:r>
      <w:r>
        <w:rPr>
          <w:sz w:val="18"/>
        </w:rPr>
        <w:tab/>
      </w:r>
      <w:r>
        <w:rPr>
          <w:sz w:val="18"/>
        </w:rPr>
        <w:tab/>
      </w:r>
      <w:r>
        <w:rPr>
          <w:sz w:val="18"/>
        </w:rPr>
        <w:tab/>
      </w:r>
      <w:r>
        <w:rPr>
          <w:sz w:val="18"/>
        </w:rPr>
        <w:tab/>
        <w:t xml:space="preserve">             Northwest Bible Church</w:t>
      </w:r>
    </w:p>
    <w:p w:rsidR="009734DA" w:rsidRDefault="00C95460">
      <w:pPr>
        <w:ind w:right="-450"/>
        <w:rPr>
          <w:sz w:val="18"/>
        </w:rPr>
      </w:pPr>
      <w:r>
        <w:rPr>
          <w:sz w:val="18"/>
        </w:rPr>
        <w:t>Worship Service</w:t>
      </w:r>
      <w:r>
        <w:rPr>
          <w:sz w:val="18"/>
        </w:rPr>
        <w:tab/>
      </w:r>
      <w:r>
        <w:rPr>
          <w:sz w:val="18"/>
        </w:rPr>
        <w:tab/>
      </w:r>
      <w:r>
        <w:rPr>
          <w:sz w:val="18"/>
        </w:rPr>
        <w:tab/>
      </w:r>
      <w:r>
        <w:rPr>
          <w:sz w:val="18"/>
        </w:rPr>
        <w:tab/>
      </w:r>
      <w:r>
        <w:rPr>
          <w:sz w:val="18"/>
        </w:rPr>
        <w:tab/>
      </w:r>
      <w:r>
        <w:rPr>
          <w:sz w:val="18"/>
        </w:rPr>
        <w:tab/>
      </w:r>
      <w:r>
        <w:rPr>
          <w:sz w:val="18"/>
        </w:rPr>
        <w:tab/>
      </w:r>
      <w:r>
        <w:rPr>
          <w:sz w:val="18"/>
        </w:rPr>
        <w:tab/>
        <w:t xml:space="preserve">             Alan Conner</w:t>
      </w:r>
    </w:p>
    <w:p w:rsidR="009734DA" w:rsidRDefault="00C95460">
      <w:pPr>
        <w:ind w:right="-450"/>
        <w:jc w:val="center"/>
        <w:rPr>
          <w:b/>
          <w:sz w:val="32"/>
        </w:rPr>
      </w:pPr>
      <w:r>
        <w:rPr>
          <w:b/>
          <w:sz w:val="32"/>
        </w:rPr>
        <w:t>Romans 6:15-23</w:t>
      </w:r>
    </w:p>
    <w:p w:rsidR="009734DA" w:rsidRDefault="00C95460">
      <w:pPr>
        <w:ind w:right="-450"/>
        <w:jc w:val="center"/>
        <w:rPr>
          <w:rFonts w:ascii="Times" w:hAnsi="Times"/>
          <w:sz w:val="24"/>
        </w:rPr>
      </w:pPr>
      <w:r>
        <w:rPr>
          <w:rFonts w:ascii="Times" w:hAnsi="Times"/>
          <w:sz w:val="24"/>
          <w:u w:val="single"/>
        </w:rPr>
        <w:t>Slaves of Righteousness</w:t>
      </w:r>
    </w:p>
    <w:p w:rsidR="009734DA" w:rsidRDefault="009734DA">
      <w:pPr>
        <w:ind w:right="-450"/>
        <w:jc w:val="center"/>
        <w:rPr>
          <w:rFonts w:ascii="Times" w:hAnsi="Times"/>
          <w:sz w:val="24"/>
        </w:rPr>
      </w:pPr>
    </w:p>
    <w:p w:rsidR="009734DA" w:rsidRDefault="00C95460">
      <w:pPr>
        <w:ind w:right="-450"/>
        <w:rPr>
          <w:rFonts w:ascii="Arial" w:hAnsi="Arial"/>
        </w:rPr>
      </w:pPr>
      <w:r>
        <w:rPr>
          <w:rFonts w:ascii="Arial" w:hAnsi="Arial"/>
          <w:b/>
        </w:rPr>
        <w:t>INTRO</w:t>
      </w:r>
    </w:p>
    <w:p w:rsidR="009734DA" w:rsidRDefault="00C95460">
      <w:pPr>
        <w:ind w:right="-450"/>
        <w:rPr>
          <w:rFonts w:ascii="Arial" w:hAnsi="Arial"/>
          <w:sz w:val="20"/>
        </w:rPr>
      </w:pPr>
      <w:r>
        <w:rPr>
          <w:rFonts w:ascii="Arial" w:hAnsi="Arial"/>
        </w:rPr>
        <w:tab/>
      </w:r>
      <w:r>
        <w:rPr>
          <w:rFonts w:ascii="Arial" w:hAnsi="Arial"/>
          <w:sz w:val="20"/>
        </w:rPr>
        <w:t xml:space="preserve">Paul has been dealing with the objection that IF salvation is by faith alone apart from works, which is also a salvation by grace which is able to superabound over all our sins, then it opens the door for us to live in sin and still be saved.  Chapter 6 gives the answer to this objection in two sections: we cannot live in sin because of:  </w:t>
      </w:r>
    </w:p>
    <w:p w:rsidR="009734DA" w:rsidRDefault="00C95460">
      <w:pPr>
        <w:ind w:right="-450"/>
        <w:rPr>
          <w:rFonts w:ascii="Arial" w:hAnsi="Arial"/>
          <w:sz w:val="20"/>
        </w:rPr>
      </w:pPr>
      <w:r>
        <w:rPr>
          <w:rFonts w:ascii="Arial" w:hAnsi="Arial"/>
        </w:rPr>
        <w:tab/>
      </w:r>
      <w:r>
        <w:rPr>
          <w:rFonts w:ascii="Arial" w:hAnsi="Arial"/>
        </w:rPr>
        <w:tab/>
      </w:r>
      <w:r>
        <w:rPr>
          <w:rFonts w:ascii="Arial" w:hAnsi="Arial"/>
          <w:sz w:val="20"/>
        </w:rPr>
        <w:t>1)</w:t>
      </w:r>
      <w:r>
        <w:rPr>
          <w:rFonts w:ascii="Arial" w:hAnsi="Arial"/>
          <w:sz w:val="20"/>
          <w:u w:val="single"/>
        </w:rPr>
        <w:t xml:space="preserve"> our union with Christ (1-14) – </w:t>
      </w:r>
    </w:p>
    <w:p w:rsidR="009734DA" w:rsidRDefault="00C95460">
      <w:pPr>
        <w:ind w:right="-450"/>
        <w:rPr>
          <w:rFonts w:ascii="Arial" w:hAnsi="Arial"/>
          <w:sz w:val="20"/>
        </w:rPr>
      </w:pPr>
      <w:r>
        <w:rPr>
          <w:rFonts w:ascii="Arial" w:hAnsi="Arial"/>
          <w:sz w:val="20"/>
        </w:rPr>
        <w:tab/>
      </w:r>
      <w:r>
        <w:rPr>
          <w:rFonts w:ascii="Arial" w:hAnsi="Arial"/>
          <w:sz w:val="20"/>
        </w:rPr>
        <w:tab/>
      </w:r>
      <w:r>
        <w:rPr>
          <w:rFonts w:ascii="Arial" w:hAnsi="Arial"/>
          <w:sz w:val="20"/>
        </w:rPr>
        <w:tab/>
        <w:t xml:space="preserve">a) KNOWLEDGE </w:t>
      </w:r>
    </w:p>
    <w:p w:rsidR="009734DA" w:rsidRDefault="00C95460">
      <w:pPr>
        <w:ind w:right="-450"/>
        <w:rPr>
          <w:rFonts w:ascii="Arial" w:hAnsi="Arial"/>
          <w:sz w:val="20"/>
        </w:rPr>
      </w:pPr>
      <w:r>
        <w:rPr>
          <w:rFonts w:ascii="Arial" w:hAnsi="Arial"/>
          <w:sz w:val="20"/>
        </w:rPr>
        <w:tab/>
      </w:r>
      <w:r>
        <w:rPr>
          <w:rFonts w:ascii="Arial" w:hAnsi="Arial"/>
          <w:sz w:val="20"/>
        </w:rPr>
        <w:tab/>
      </w:r>
      <w:r>
        <w:rPr>
          <w:rFonts w:ascii="Arial" w:hAnsi="Arial"/>
          <w:sz w:val="20"/>
        </w:rPr>
        <w:tab/>
        <w:t xml:space="preserve">b) FAITH  </w:t>
      </w:r>
    </w:p>
    <w:p w:rsidR="009734DA" w:rsidRDefault="00C95460">
      <w:pPr>
        <w:ind w:right="-450"/>
        <w:rPr>
          <w:rFonts w:ascii="Arial" w:hAnsi="Arial"/>
          <w:sz w:val="20"/>
        </w:rPr>
      </w:pPr>
      <w:r>
        <w:rPr>
          <w:rFonts w:ascii="Arial" w:hAnsi="Arial"/>
          <w:sz w:val="20"/>
        </w:rPr>
        <w:tab/>
      </w:r>
      <w:r>
        <w:rPr>
          <w:rFonts w:ascii="Arial" w:hAnsi="Arial"/>
          <w:sz w:val="20"/>
        </w:rPr>
        <w:tab/>
      </w:r>
      <w:r>
        <w:rPr>
          <w:rFonts w:ascii="Arial" w:hAnsi="Arial"/>
          <w:sz w:val="20"/>
        </w:rPr>
        <w:tab/>
        <w:t xml:space="preserve">c) PRESENTATION  </w:t>
      </w:r>
    </w:p>
    <w:p w:rsidR="009734DA" w:rsidRDefault="00C95460">
      <w:pPr>
        <w:ind w:right="-450"/>
        <w:rPr>
          <w:rFonts w:ascii="Arial" w:hAnsi="Arial"/>
          <w:sz w:val="20"/>
        </w:rPr>
      </w:pPr>
      <w:r>
        <w:rPr>
          <w:rFonts w:ascii="Arial" w:hAnsi="Arial"/>
          <w:sz w:val="20"/>
        </w:rPr>
        <w:tab/>
      </w:r>
      <w:r>
        <w:rPr>
          <w:rFonts w:ascii="Arial" w:hAnsi="Arial"/>
          <w:sz w:val="20"/>
        </w:rPr>
        <w:tab/>
        <w:t xml:space="preserve">2) </w:t>
      </w:r>
      <w:r>
        <w:rPr>
          <w:rFonts w:ascii="Arial" w:hAnsi="Arial"/>
          <w:sz w:val="20"/>
          <w:u w:val="single"/>
        </w:rPr>
        <w:t>because of our enslavement to God (15-23).</w:t>
      </w:r>
      <w:r>
        <w:rPr>
          <w:rFonts w:ascii="Arial" w:hAnsi="Arial"/>
          <w:sz w:val="20"/>
        </w:rPr>
        <w:t xml:space="preserve"> </w:t>
      </w:r>
    </w:p>
    <w:p w:rsidR="009734DA" w:rsidRDefault="009734DA">
      <w:pPr>
        <w:ind w:right="-450"/>
        <w:rPr>
          <w:rFonts w:ascii="Arial" w:hAnsi="Arial"/>
        </w:rPr>
      </w:pPr>
    </w:p>
    <w:p w:rsidR="009734DA" w:rsidRDefault="009734DA">
      <w:pPr>
        <w:ind w:right="-450"/>
        <w:rPr>
          <w:rFonts w:ascii="Arial" w:hAnsi="Arial"/>
        </w:rPr>
      </w:pPr>
    </w:p>
    <w:p w:rsidR="009734DA" w:rsidRDefault="00C95460">
      <w:pPr>
        <w:rPr>
          <w:rFonts w:ascii="Arial" w:hAnsi="Arial"/>
          <w:sz w:val="20"/>
        </w:rPr>
      </w:pPr>
      <w:r>
        <w:rPr>
          <w:rFonts w:ascii="Arial" w:hAnsi="Arial"/>
          <w:b/>
        </w:rPr>
        <w:t>I.  OBJECTION #2 (15)</w:t>
      </w:r>
      <w:r>
        <w:rPr>
          <w:rFonts w:ascii="Arial" w:hAnsi="Arial"/>
        </w:rPr>
        <w:t xml:space="preserve"> - </w:t>
      </w:r>
    </w:p>
    <w:p w:rsidR="009734DA" w:rsidRDefault="009734DA">
      <w:pPr>
        <w:ind w:right="-450"/>
        <w:rPr>
          <w:rFonts w:ascii="Arial" w:hAnsi="Arial"/>
          <w:sz w:val="20"/>
        </w:rPr>
      </w:pPr>
    </w:p>
    <w:p w:rsidR="009734DA" w:rsidRDefault="00C95460">
      <w:pPr>
        <w:ind w:right="-450"/>
        <w:rPr>
          <w:rFonts w:ascii="Arial" w:hAnsi="Arial"/>
          <w:sz w:val="20"/>
        </w:rPr>
      </w:pPr>
      <w:r>
        <w:rPr>
          <w:rFonts w:ascii="Arial" w:hAnsi="Arial"/>
          <w:sz w:val="20"/>
        </w:rPr>
        <w:tab/>
        <w:t xml:space="preserve">A.  Based on an </w:t>
      </w:r>
      <w:r>
        <w:rPr>
          <w:rFonts w:ascii="Arial" w:hAnsi="Arial"/>
          <w:b/>
          <w:sz w:val="20"/>
        </w:rPr>
        <w:t>inference</w:t>
      </w:r>
      <w:r>
        <w:rPr>
          <w:rFonts w:ascii="Arial" w:hAnsi="Arial"/>
          <w:sz w:val="20"/>
        </w:rPr>
        <w:t xml:space="preserve"> from v. 14. </w:t>
      </w:r>
    </w:p>
    <w:p w:rsidR="009734DA" w:rsidRDefault="009734DA">
      <w:pPr>
        <w:ind w:right="-450"/>
        <w:rPr>
          <w:rFonts w:ascii="Arial" w:hAnsi="Arial"/>
          <w:sz w:val="20"/>
        </w:rPr>
      </w:pPr>
    </w:p>
    <w:p w:rsidR="009734DA" w:rsidRDefault="00C95460">
      <w:pPr>
        <w:ind w:right="-450"/>
        <w:rPr>
          <w:rFonts w:ascii="Arial" w:hAnsi="Arial"/>
          <w:sz w:val="20"/>
        </w:rPr>
      </w:pPr>
      <w:r>
        <w:rPr>
          <w:rFonts w:ascii="Arial" w:hAnsi="Arial"/>
          <w:sz w:val="20"/>
        </w:rPr>
        <w:tab/>
        <w:t xml:space="preserve">B.  This objection differs slightly from v. 1.  </w:t>
      </w:r>
    </w:p>
    <w:p w:rsidR="009734DA" w:rsidRDefault="00C95460">
      <w:pPr>
        <w:ind w:right="-450"/>
        <w:rPr>
          <w:rFonts w:ascii="Arial" w:hAnsi="Arial"/>
          <w:sz w:val="20"/>
        </w:rPr>
      </w:pPr>
      <w:r>
        <w:rPr>
          <w:rFonts w:ascii="Arial" w:hAnsi="Arial"/>
          <w:sz w:val="20"/>
        </w:rPr>
        <w:tab/>
      </w:r>
      <w:r>
        <w:rPr>
          <w:rFonts w:ascii="Arial" w:hAnsi="Arial"/>
          <w:sz w:val="20"/>
        </w:rPr>
        <w:tab/>
        <w:t>v. 1 -  Question arises from grace vs. sin (cf. 5:20).</w:t>
      </w:r>
    </w:p>
    <w:p w:rsidR="009734DA" w:rsidRDefault="00C95460">
      <w:pPr>
        <w:ind w:right="-450"/>
        <w:rPr>
          <w:rFonts w:ascii="Arial" w:hAnsi="Arial"/>
          <w:sz w:val="20"/>
        </w:rPr>
      </w:pPr>
      <w:r>
        <w:rPr>
          <w:rFonts w:ascii="Arial" w:hAnsi="Arial"/>
          <w:sz w:val="20"/>
        </w:rPr>
        <w:tab/>
      </w:r>
      <w:r>
        <w:rPr>
          <w:rFonts w:ascii="Arial" w:hAnsi="Arial"/>
          <w:sz w:val="20"/>
        </w:rPr>
        <w:tab/>
        <w:t>v. 15 -  Question arises from grace vs. law.</w:t>
      </w:r>
    </w:p>
    <w:p w:rsidR="009734DA" w:rsidRDefault="009734DA">
      <w:pPr>
        <w:ind w:right="-450"/>
        <w:rPr>
          <w:rFonts w:ascii="Arial" w:hAnsi="Arial"/>
          <w:sz w:val="20"/>
        </w:rPr>
      </w:pPr>
    </w:p>
    <w:p w:rsidR="009734DA" w:rsidRDefault="00C95460">
      <w:pPr>
        <w:ind w:right="-450"/>
        <w:rPr>
          <w:rFonts w:ascii="Arial" w:hAnsi="Arial"/>
          <w:sz w:val="20"/>
        </w:rPr>
      </w:pPr>
      <w:r>
        <w:rPr>
          <w:rFonts w:ascii="Arial" w:hAnsi="Arial"/>
          <w:sz w:val="20"/>
        </w:rPr>
        <w:tab/>
        <w:t>C.  Paul’s answer:  “May it never be!”</w:t>
      </w:r>
    </w:p>
    <w:p w:rsidR="009734DA" w:rsidRDefault="00C95460">
      <w:pPr>
        <w:ind w:right="-450"/>
        <w:rPr>
          <w:rFonts w:ascii="Arial" w:hAnsi="Arial"/>
          <w:sz w:val="20"/>
        </w:rPr>
      </w:pPr>
      <w:r>
        <w:rPr>
          <w:rFonts w:ascii="Arial" w:hAnsi="Arial"/>
          <w:sz w:val="20"/>
        </w:rPr>
        <w:tab/>
      </w:r>
    </w:p>
    <w:p w:rsidR="009734DA" w:rsidRDefault="009734DA">
      <w:pPr>
        <w:ind w:right="-450"/>
        <w:rPr>
          <w:rFonts w:ascii="Arial" w:hAnsi="Arial"/>
          <w:sz w:val="20"/>
        </w:rPr>
      </w:pPr>
    </w:p>
    <w:p w:rsidR="009734DA" w:rsidRDefault="009734DA">
      <w:pPr>
        <w:ind w:right="-450"/>
        <w:rPr>
          <w:rFonts w:ascii="Arial" w:hAnsi="Arial"/>
          <w:sz w:val="20"/>
        </w:rPr>
      </w:pPr>
    </w:p>
    <w:p w:rsidR="009734DA" w:rsidRDefault="00C95460">
      <w:pPr>
        <w:ind w:right="-450"/>
        <w:rPr>
          <w:rFonts w:ascii="Arial" w:hAnsi="Arial"/>
          <w:b/>
        </w:rPr>
      </w:pPr>
      <w:r>
        <w:rPr>
          <w:rFonts w:ascii="Arial" w:hAnsi="Arial"/>
          <w:b/>
        </w:rPr>
        <w:t>II.  PRINCIPLE: SLAVES OBEY THEIR MASTER (16).</w:t>
      </w:r>
    </w:p>
    <w:p w:rsidR="009734DA" w:rsidRDefault="009734DA">
      <w:pPr>
        <w:ind w:right="-450"/>
        <w:rPr>
          <w:rFonts w:ascii="Arial" w:hAnsi="Arial"/>
          <w:sz w:val="20"/>
        </w:rPr>
      </w:pPr>
    </w:p>
    <w:p w:rsidR="009734DA" w:rsidRDefault="00C95460">
      <w:pPr>
        <w:ind w:right="-450"/>
        <w:rPr>
          <w:rFonts w:ascii="Arial" w:hAnsi="Arial"/>
          <w:sz w:val="20"/>
        </w:rPr>
      </w:pPr>
      <w:r>
        <w:rPr>
          <w:rFonts w:ascii="Arial" w:hAnsi="Arial"/>
          <w:sz w:val="20"/>
        </w:rPr>
        <w:tab/>
        <w:t xml:space="preserve">A.  Change of metaphors from military </w:t>
      </w:r>
      <w:r w:rsidR="009A775A">
        <w:rPr>
          <w:rFonts w:ascii="Arial" w:hAnsi="Arial"/>
          <w:sz w:val="20"/>
        </w:rPr>
        <w:t>(Rom. 6:</w:t>
      </w:r>
      <w:r>
        <w:rPr>
          <w:rFonts w:ascii="Arial" w:hAnsi="Arial"/>
          <w:sz w:val="20"/>
        </w:rPr>
        <w:t xml:space="preserve">13) to slavery. </w:t>
      </w:r>
    </w:p>
    <w:p w:rsidR="009734DA" w:rsidRDefault="009734DA">
      <w:pPr>
        <w:ind w:right="-450"/>
        <w:rPr>
          <w:rFonts w:ascii="Arial" w:hAnsi="Arial"/>
          <w:sz w:val="20"/>
        </w:rPr>
      </w:pPr>
    </w:p>
    <w:p w:rsidR="009734DA" w:rsidRDefault="00C95460">
      <w:pPr>
        <w:ind w:right="-450"/>
        <w:rPr>
          <w:rFonts w:ascii="Arial" w:hAnsi="Arial"/>
          <w:sz w:val="20"/>
        </w:rPr>
      </w:pPr>
      <w:r>
        <w:rPr>
          <w:rFonts w:ascii="Arial" w:hAnsi="Arial"/>
          <w:sz w:val="20"/>
        </w:rPr>
        <w:tab/>
        <w:t>B.  Principle: We are a slave to what we obey,   Jn. 8:34.</w:t>
      </w:r>
    </w:p>
    <w:p w:rsidR="009734DA" w:rsidRDefault="009734DA">
      <w:pPr>
        <w:ind w:right="-450"/>
        <w:rPr>
          <w:rFonts w:ascii="Arial" w:hAnsi="Arial"/>
          <w:sz w:val="20"/>
        </w:rPr>
      </w:pPr>
    </w:p>
    <w:p w:rsidR="009734DA" w:rsidRDefault="00C95460">
      <w:pPr>
        <w:ind w:right="-450"/>
        <w:rPr>
          <w:rFonts w:ascii="Arial" w:hAnsi="Arial"/>
          <w:sz w:val="20"/>
        </w:rPr>
      </w:pPr>
      <w:r>
        <w:rPr>
          <w:rFonts w:ascii="Arial" w:hAnsi="Arial"/>
          <w:sz w:val="20"/>
        </w:rPr>
        <w:tab/>
      </w:r>
      <w:r>
        <w:rPr>
          <w:rFonts w:ascii="Arial" w:hAnsi="Arial"/>
          <w:sz w:val="20"/>
        </w:rPr>
        <w:tab/>
      </w:r>
    </w:p>
    <w:p w:rsidR="009734DA" w:rsidRDefault="009734DA">
      <w:pPr>
        <w:ind w:right="-450"/>
        <w:rPr>
          <w:rFonts w:ascii="Arial" w:hAnsi="Arial"/>
          <w:sz w:val="20"/>
        </w:rPr>
      </w:pPr>
    </w:p>
    <w:p w:rsidR="009734DA" w:rsidRDefault="00C95460">
      <w:pPr>
        <w:ind w:right="-450"/>
        <w:rPr>
          <w:rFonts w:ascii="Arial" w:hAnsi="Arial"/>
        </w:rPr>
      </w:pPr>
      <w:r>
        <w:rPr>
          <w:rFonts w:ascii="Arial" w:hAnsi="Arial"/>
          <w:b/>
        </w:rPr>
        <w:t xml:space="preserve">III.  THE BELIEVER’S BEFORE AND AFTER PICTURE (17-23). </w:t>
      </w:r>
    </w:p>
    <w:p w:rsidR="009734DA" w:rsidRDefault="00C95460">
      <w:pPr>
        <w:ind w:right="-450"/>
        <w:rPr>
          <w:rFonts w:ascii="Arial" w:hAnsi="Arial"/>
          <w:sz w:val="20"/>
        </w:rPr>
      </w:pPr>
      <w:r>
        <w:rPr>
          <w:rFonts w:ascii="Arial" w:hAnsi="Arial"/>
          <w:sz w:val="20"/>
        </w:rPr>
        <w:tab/>
      </w:r>
      <w:r>
        <w:rPr>
          <w:rFonts w:ascii="Arial" w:hAnsi="Arial"/>
          <w:sz w:val="20"/>
        </w:rPr>
        <w:tab/>
      </w:r>
    </w:p>
    <w:p w:rsidR="009734DA" w:rsidRDefault="00C95460">
      <w:pPr>
        <w:ind w:right="-450"/>
        <w:rPr>
          <w:rFonts w:ascii="Arial" w:hAnsi="Arial"/>
          <w:sz w:val="20"/>
        </w:rPr>
      </w:pPr>
      <w:r>
        <w:rPr>
          <w:rFonts w:ascii="Arial" w:hAnsi="Arial"/>
          <w:sz w:val="20"/>
        </w:rPr>
        <w:tab/>
        <w:t xml:space="preserve">A. </w:t>
      </w:r>
      <w:r>
        <w:rPr>
          <w:rFonts w:ascii="Arial" w:hAnsi="Arial"/>
          <w:sz w:val="20"/>
          <w:u w:val="single"/>
        </w:rPr>
        <w:t>TWO MASTERS (17-22).</w:t>
      </w:r>
      <w:r>
        <w:rPr>
          <w:rFonts w:ascii="Arial" w:hAnsi="Arial"/>
          <w:sz w:val="20"/>
        </w:rPr>
        <w:t xml:space="preserve"> </w:t>
      </w:r>
    </w:p>
    <w:p w:rsidR="009734DA" w:rsidRDefault="009734DA">
      <w:pPr>
        <w:ind w:right="-450"/>
        <w:rPr>
          <w:rFonts w:ascii="Arial" w:hAnsi="Arial"/>
          <w:sz w:val="20"/>
        </w:rPr>
      </w:pPr>
    </w:p>
    <w:p w:rsidR="009734DA" w:rsidRDefault="00C95460">
      <w:pPr>
        <w:ind w:right="-450"/>
        <w:rPr>
          <w:rFonts w:ascii="Arial" w:hAnsi="Arial"/>
          <w:sz w:val="20"/>
        </w:rPr>
      </w:pPr>
      <w:r>
        <w:rPr>
          <w:rFonts w:ascii="Arial" w:hAnsi="Arial"/>
          <w:sz w:val="20"/>
        </w:rPr>
        <w:tab/>
      </w:r>
      <w:r>
        <w:rPr>
          <w:rFonts w:ascii="Arial" w:hAnsi="Arial"/>
          <w:sz w:val="20"/>
        </w:rPr>
        <w:tab/>
        <w:t xml:space="preserve">1)  BEFORE: Formerly we were </w:t>
      </w:r>
      <w:r>
        <w:rPr>
          <w:rFonts w:ascii="Arial" w:hAnsi="Arial"/>
          <w:sz w:val="20"/>
          <w:u w:val="single"/>
        </w:rPr>
        <w:t>slaves of sin</w:t>
      </w:r>
      <w:r>
        <w:rPr>
          <w:rFonts w:ascii="Arial" w:hAnsi="Arial"/>
          <w:sz w:val="20"/>
        </w:rPr>
        <w:t xml:space="preserve"> (17, 19, 20). </w:t>
      </w:r>
    </w:p>
    <w:p w:rsidR="009734DA" w:rsidRDefault="00C95460">
      <w:pPr>
        <w:ind w:right="-450"/>
        <w:rPr>
          <w:rFonts w:ascii="Arial" w:hAnsi="Arial"/>
          <w:sz w:val="20"/>
        </w:rPr>
      </w:pPr>
      <w:r>
        <w:rPr>
          <w:rFonts w:ascii="Arial" w:hAnsi="Arial"/>
          <w:sz w:val="20"/>
        </w:rPr>
        <w:t xml:space="preserve"> </w:t>
      </w:r>
      <w:r>
        <w:rPr>
          <w:rFonts w:ascii="Arial" w:hAnsi="Arial"/>
          <w:sz w:val="20"/>
        </w:rPr>
        <w:tab/>
      </w:r>
      <w:r>
        <w:rPr>
          <w:rFonts w:ascii="Arial" w:hAnsi="Arial"/>
          <w:sz w:val="20"/>
        </w:rPr>
        <w:tab/>
        <w:t xml:space="preserve">2)  NOW: but now we have been </w:t>
      </w:r>
      <w:r>
        <w:rPr>
          <w:rFonts w:ascii="Arial" w:hAnsi="Arial"/>
          <w:sz w:val="20"/>
          <w:u w:val="single"/>
        </w:rPr>
        <w:t>freed from sin</w:t>
      </w:r>
      <w:r>
        <w:rPr>
          <w:rFonts w:ascii="Arial" w:hAnsi="Arial"/>
          <w:sz w:val="20"/>
        </w:rPr>
        <w:t xml:space="preserve"> and </w:t>
      </w:r>
      <w:r>
        <w:rPr>
          <w:rFonts w:ascii="Arial" w:hAnsi="Arial"/>
          <w:sz w:val="20"/>
          <w:u w:val="single"/>
        </w:rPr>
        <w:t>enslaved to righteousness</w:t>
      </w:r>
      <w:r>
        <w:rPr>
          <w:rFonts w:ascii="Arial" w:hAnsi="Arial"/>
          <w:sz w:val="20"/>
        </w:rPr>
        <w:t xml:space="preserve"> (17-8), and </w:t>
      </w:r>
      <w:r>
        <w:rPr>
          <w:rFonts w:ascii="Arial" w:hAnsi="Arial"/>
          <w:sz w:val="20"/>
          <w:u w:val="single"/>
        </w:rPr>
        <w:t>enslaved to God</w:t>
      </w:r>
      <w:r>
        <w:rPr>
          <w:rFonts w:ascii="Arial" w:hAnsi="Arial"/>
          <w:sz w:val="20"/>
        </w:rPr>
        <w:t xml:space="preserve"> (22). </w:t>
      </w:r>
    </w:p>
    <w:p w:rsidR="009734DA" w:rsidRDefault="009734DA">
      <w:pPr>
        <w:ind w:right="-450"/>
        <w:rPr>
          <w:rFonts w:ascii="Arial" w:hAnsi="Arial"/>
          <w:sz w:val="20"/>
        </w:rPr>
      </w:pPr>
    </w:p>
    <w:p w:rsidR="009734DA" w:rsidRDefault="00C95460">
      <w:pPr>
        <w:rPr>
          <w:rFonts w:ascii="Arial" w:eastAsia="Times New Roman" w:hAnsi="Arial"/>
          <w:sz w:val="20"/>
        </w:rPr>
      </w:pPr>
      <w:r>
        <w:rPr>
          <w:rFonts w:ascii="Arial" w:hAnsi="Arial"/>
          <w:sz w:val="20"/>
        </w:rPr>
        <w:tab/>
      </w:r>
      <w:r>
        <w:rPr>
          <w:rFonts w:ascii="Arial" w:hAnsi="Arial"/>
          <w:sz w:val="20"/>
        </w:rPr>
        <w:tab/>
      </w:r>
      <w:r>
        <w:rPr>
          <w:rFonts w:ascii="Arial" w:hAnsi="Arial"/>
          <w:sz w:val="20"/>
        </w:rPr>
        <w:tab/>
        <w:t xml:space="preserve">a) Freed from sin – the </w:t>
      </w:r>
      <w:r>
        <w:rPr>
          <w:rFonts w:ascii="Arial" w:hAnsi="Arial"/>
          <w:sz w:val="20"/>
          <w:u w:val="single"/>
        </w:rPr>
        <w:t xml:space="preserve">controlling and dominating power </w:t>
      </w:r>
      <w:r>
        <w:rPr>
          <w:rFonts w:ascii="Arial" w:hAnsi="Arial"/>
          <w:sz w:val="20"/>
        </w:rPr>
        <w:t xml:space="preserve">of sin but </w:t>
      </w:r>
      <w:r>
        <w:rPr>
          <w:rFonts w:ascii="Arial" w:hAnsi="Arial"/>
          <w:b/>
          <w:sz w:val="20"/>
        </w:rPr>
        <w:t>not</w:t>
      </w:r>
      <w:r>
        <w:rPr>
          <w:rFonts w:ascii="Arial" w:hAnsi="Arial"/>
          <w:sz w:val="20"/>
        </w:rPr>
        <w:t xml:space="preserve"> its </w:t>
      </w:r>
      <w:r>
        <w:rPr>
          <w:rFonts w:ascii="Arial" w:hAnsi="Arial"/>
          <w:b/>
          <w:sz w:val="20"/>
        </w:rPr>
        <w:t>lingering influence</w:t>
      </w:r>
      <w:r>
        <w:rPr>
          <w:rFonts w:ascii="Arial" w:hAnsi="Arial"/>
          <w:sz w:val="20"/>
        </w:rPr>
        <w:t>.  Jn. 8:32, 36.</w:t>
      </w:r>
    </w:p>
    <w:p w:rsidR="009734DA" w:rsidRDefault="00C95460">
      <w:pPr>
        <w:rPr>
          <w:rFonts w:ascii="Arial" w:hAnsi="Arial"/>
          <w:sz w:val="20"/>
        </w:rPr>
      </w:pPr>
      <w:r>
        <w:rPr>
          <w:rFonts w:ascii="Arial" w:eastAsia="Times New Roman" w:hAnsi="Arial"/>
          <w:sz w:val="20"/>
        </w:rPr>
        <w:tab/>
      </w:r>
      <w:r>
        <w:rPr>
          <w:rFonts w:ascii="Arial" w:hAnsi="Arial"/>
          <w:sz w:val="20"/>
        </w:rPr>
        <w:tab/>
      </w:r>
    </w:p>
    <w:p w:rsidR="009734DA" w:rsidRDefault="00C95460">
      <w:pPr>
        <w:ind w:right="-450"/>
        <w:rPr>
          <w:rFonts w:ascii="Arial" w:hAnsi="Arial"/>
          <w:sz w:val="20"/>
        </w:rPr>
      </w:pPr>
      <w:r>
        <w:rPr>
          <w:rFonts w:ascii="Arial" w:hAnsi="Arial"/>
          <w:sz w:val="20"/>
        </w:rPr>
        <w:tab/>
      </w:r>
      <w:r>
        <w:rPr>
          <w:rFonts w:ascii="Arial" w:hAnsi="Arial"/>
          <w:sz w:val="20"/>
        </w:rPr>
        <w:tab/>
      </w:r>
      <w:r>
        <w:rPr>
          <w:rFonts w:ascii="Arial" w:hAnsi="Arial"/>
          <w:sz w:val="20"/>
        </w:rPr>
        <w:tab/>
        <w:t xml:space="preserve">b) Heart obedience to “that form of teaching to which we were committed. </w:t>
      </w:r>
    </w:p>
    <w:p w:rsidR="009734DA" w:rsidRDefault="009734DA">
      <w:pPr>
        <w:ind w:right="-450"/>
        <w:rPr>
          <w:sz w:val="20"/>
        </w:rPr>
      </w:pPr>
    </w:p>
    <w:p w:rsidR="009734DA" w:rsidRDefault="00C95460">
      <w:pPr>
        <w:ind w:right="-450"/>
        <w:rPr>
          <w:rFonts w:ascii="Arial" w:hAnsi="Arial"/>
          <w:sz w:val="20"/>
        </w:rPr>
      </w:pPr>
      <w:r>
        <w:rPr>
          <w:sz w:val="20"/>
        </w:rPr>
        <w:tab/>
      </w:r>
      <w:r>
        <w:rPr>
          <w:sz w:val="20"/>
        </w:rPr>
        <w:tab/>
      </w:r>
      <w:r>
        <w:rPr>
          <w:sz w:val="20"/>
        </w:rPr>
        <w:tab/>
      </w:r>
      <w:r>
        <w:rPr>
          <w:rFonts w:ascii="Arial" w:hAnsi="Arial"/>
          <w:sz w:val="20"/>
        </w:rPr>
        <w:t xml:space="preserve">c) “Thanks be to God” – Why thank God for the obedience of our heart to the gospel?  Because God had to first </w:t>
      </w:r>
      <w:r>
        <w:rPr>
          <w:rFonts w:ascii="Arial" w:hAnsi="Arial"/>
          <w:b/>
          <w:sz w:val="20"/>
        </w:rPr>
        <w:t>open</w:t>
      </w:r>
      <w:r>
        <w:rPr>
          <w:rFonts w:ascii="Arial" w:hAnsi="Arial"/>
          <w:sz w:val="20"/>
        </w:rPr>
        <w:t xml:space="preserve"> our heart (Lydia, Acts 16:14), </w:t>
      </w:r>
      <w:r>
        <w:rPr>
          <w:rFonts w:ascii="Arial" w:hAnsi="Arial"/>
          <w:b/>
          <w:sz w:val="20"/>
        </w:rPr>
        <w:t>change</w:t>
      </w:r>
      <w:r>
        <w:rPr>
          <w:rFonts w:ascii="Arial" w:hAnsi="Arial"/>
          <w:sz w:val="20"/>
        </w:rPr>
        <w:t xml:space="preserve"> our heart of stone and give us a heart of flesh (Ezek, 36), before our stubborn and dead stony heart would ever obey the gospel.  Truly God should be praise for His sovereign grace. </w:t>
      </w:r>
    </w:p>
    <w:p w:rsidR="009734DA" w:rsidRDefault="009734DA">
      <w:pPr>
        <w:ind w:right="-450"/>
        <w:rPr>
          <w:rFonts w:ascii="Arial" w:hAnsi="Arial"/>
          <w:sz w:val="20"/>
        </w:rPr>
      </w:pPr>
    </w:p>
    <w:p w:rsidR="009734DA" w:rsidRDefault="00C95460">
      <w:pPr>
        <w:ind w:right="-450"/>
        <w:rPr>
          <w:rFonts w:ascii="Arial" w:hAnsi="Arial"/>
          <w:sz w:val="20"/>
        </w:rPr>
      </w:pPr>
      <w:r>
        <w:rPr>
          <w:rFonts w:ascii="Arial" w:hAnsi="Arial"/>
          <w:sz w:val="20"/>
        </w:rPr>
        <w:tab/>
        <w:t xml:space="preserve">B.  </w:t>
      </w:r>
      <w:r>
        <w:rPr>
          <w:rFonts w:ascii="Arial" w:hAnsi="Arial"/>
          <w:sz w:val="20"/>
          <w:u w:val="single"/>
        </w:rPr>
        <w:t>TWO LIFESTYLES (19-20).</w:t>
      </w:r>
    </w:p>
    <w:p w:rsidR="009734DA" w:rsidRDefault="009734DA">
      <w:pPr>
        <w:ind w:right="-450"/>
        <w:rPr>
          <w:rFonts w:ascii="Arial" w:hAnsi="Arial"/>
          <w:sz w:val="20"/>
        </w:rPr>
      </w:pPr>
    </w:p>
    <w:p w:rsidR="009734DA" w:rsidRDefault="00C95460">
      <w:pPr>
        <w:ind w:right="-450"/>
        <w:rPr>
          <w:rFonts w:ascii="Arial" w:hAnsi="Arial"/>
          <w:sz w:val="20"/>
        </w:rPr>
      </w:pPr>
      <w:r>
        <w:rPr>
          <w:rFonts w:ascii="Arial" w:hAnsi="Arial"/>
          <w:sz w:val="20"/>
        </w:rPr>
        <w:tab/>
      </w:r>
      <w:r>
        <w:rPr>
          <w:rFonts w:ascii="Arial" w:hAnsi="Arial"/>
          <w:sz w:val="20"/>
        </w:rPr>
        <w:tab/>
        <w:t>1) BEFORE:  When slaves of sin, we used to present our members as slaves to impurity (inward) and to lawlessness (outward).</w:t>
      </w:r>
    </w:p>
    <w:p w:rsidR="009734DA" w:rsidRDefault="009734DA">
      <w:pPr>
        <w:ind w:right="-450"/>
        <w:rPr>
          <w:rFonts w:ascii="Arial" w:hAnsi="Arial"/>
          <w:sz w:val="20"/>
        </w:rPr>
      </w:pPr>
    </w:p>
    <w:p w:rsidR="009734DA" w:rsidRDefault="00C95460">
      <w:pPr>
        <w:ind w:right="-450"/>
        <w:rPr>
          <w:rFonts w:ascii="Arial" w:hAnsi="Arial"/>
          <w:sz w:val="20"/>
        </w:rPr>
      </w:pPr>
      <w:r>
        <w:rPr>
          <w:rFonts w:ascii="Arial" w:hAnsi="Arial"/>
          <w:sz w:val="20"/>
        </w:rPr>
        <w:tab/>
      </w:r>
      <w:r>
        <w:rPr>
          <w:rFonts w:ascii="Arial" w:hAnsi="Arial"/>
          <w:sz w:val="20"/>
        </w:rPr>
        <w:tab/>
        <w:t>2) NOW:   As slaves of righteousness, we are to present our members as slaves to righteousness.</w:t>
      </w:r>
    </w:p>
    <w:p w:rsidR="009734DA" w:rsidRDefault="009734DA">
      <w:pPr>
        <w:ind w:right="-450"/>
        <w:rPr>
          <w:rFonts w:ascii="Arial" w:hAnsi="Arial"/>
          <w:sz w:val="20"/>
        </w:rPr>
      </w:pPr>
    </w:p>
    <w:p w:rsidR="009734DA" w:rsidRDefault="009734DA">
      <w:pPr>
        <w:ind w:right="-450"/>
        <w:rPr>
          <w:rFonts w:ascii="Arial" w:hAnsi="Arial"/>
          <w:sz w:val="20"/>
        </w:rPr>
      </w:pPr>
    </w:p>
    <w:p w:rsidR="009734DA" w:rsidRDefault="009734DA">
      <w:pPr>
        <w:ind w:right="-450"/>
        <w:rPr>
          <w:rFonts w:ascii="Arial" w:hAnsi="Arial"/>
          <w:sz w:val="20"/>
        </w:rPr>
      </w:pPr>
    </w:p>
    <w:p w:rsidR="009734DA" w:rsidRDefault="00C95460">
      <w:pPr>
        <w:ind w:right="-450"/>
        <w:rPr>
          <w:rFonts w:ascii="Arial" w:hAnsi="Arial"/>
          <w:sz w:val="20"/>
          <w:u w:val="single"/>
        </w:rPr>
      </w:pPr>
      <w:r>
        <w:rPr>
          <w:rFonts w:ascii="Arial" w:hAnsi="Arial"/>
          <w:sz w:val="20"/>
        </w:rPr>
        <w:tab/>
        <w:t xml:space="preserve">C.  </w:t>
      </w:r>
      <w:r>
        <w:rPr>
          <w:rFonts w:ascii="Arial" w:hAnsi="Arial"/>
          <w:sz w:val="20"/>
          <w:u w:val="single"/>
        </w:rPr>
        <w:t>TWO CONSEQUENCES (19-23).</w:t>
      </w:r>
    </w:p>
    <w:p w:rsidR="009734DA" w:rsidRDefault="009734DA">
      <w:pPr>
        <w:ind w:right="-450"/>
        <w:rPr>
          <w:rFonts w:ascii="Arial" w:hAnsi="Arial"/>
          <w:sz w:val="20"/>
        </w:rPr>
      </w:pPr>
    </w:p>
    <w:p w:rsidR="009734DA" w:rsidRDefault="00C95460">
      <w:pPr>
        <w:ind w:right="-450"/>
        <w:rPr>
          <w:rFonts w:ascii="Arial" w:hAnsi="Arial"/>
          <w:sz w:val="20"/>
        </w:rPr>
      </w:pPr>
      <w:r>
        <w:rPr>
          <w:rFonts w:ascii="Arial" w:hAnsi="Arial"/>
          <w:sz w:val="20"/>
        </w:rPr>
        <w:tab/>
      </w:r>
      <w:r>
        <w:rPr>
          <w:rFonts w:ascii="Arial" w:hAnsi="Arial"/>
          <w:sz w:val="20"/>
        </w:rPr>
        <w:tab/>
        <w:t>1) BEFORE:  When slaves to unrighteousness, the fruit was,</w:t>
      </w:r>
    </w:p>
    <w:p w:rsidR="009734DA" w:rsidRDefault="00C95460">
      <w:pPr>
        <w:ind w:right="-450"/>
        <w:rPr>
          <w:rFonts w:ascii="Arial" w:hAnsi="Arial"/>
          <w:sz w:val="20"/>
        </w:rPr>
      </w:pPr>
      <w:r>
        <w:rPr>
          <w:rFonts w:ascii="Arial" w:hAnsi="Arial"/>
          <w:sz w:val="20"/>
        </w:rPr>
        <w:tab/>
      </w:r>
      <w:r>
        <w:rPr>
          <w:rFonts w:ascii="Arial" w:hAnsi="Arial"/>
          <w:sz w:val="20"/>
        </w:rPr>
        <w:tab/>
      </w:r>
      <w:r>
        <w:rPr>
          <w:rFonts w:ascii="Arial" w:hAnsi="Arial"/>
          <w:sz w:val="20"/>
        </w:rPr>
        <w:tab/>
        <w:t>a) more lawlessness (19).</w:t>
      </w:r>
    </w:p>
    <w:p w:rsidR="009734DA" w:rsidRDefault="00C95460">
      <w:pPr>
        <w:ind w:right="-450"/>
        <w:rPr>
          <w:rFonts w:ascii="Arial" w:hAnsi="Arial"/>
          <w:sz w:val="20"/>
        </w:rPr>
      </w:pPr>
      <w:r>
        <w:rPr>
          <w:rFonts w:ascii="Arial" w:hAnsi="Arial"/>
          <w:sz w:val="20"/>
        </w:rPr>
        <w:tab/>
      </w:r>
      <w:r>
        <w:rPr>
          <w:rFonts w:ascii="Arial" w:hAnsi="Arial"/>
          <w:sz w:val="20"/>
        </w:rPr>
        <w:tab/>
      </w:r>
      <w:r>
        <w:rPr>
          <w:rFonts w:ascii="Arial" w:hAnsi="Arial"/>
          <w:sz w:val="20"/>
        </w:rPr>
        <w:tab/>
        <w:t>b) ultimately death (16, 21, 23).   Eternal death is in view.</w:t>
      </w:r>
    </w:p>
    <w:p w:rsidR="009734DA" w:rsidRDefault="009734DA">
      <w:pPr>
        <w:ind w:right="-450"/>
        <w:rPr>
          <w:rFonts w:ascii="Arial" w:hAnsi="Arial"/>
          <w:sz w:val="20"/>
        </w:rPr>
      </w:pPr>
    </w:p>
    <w:p w:rsidR="009734DA" w:rsidRDefault="009734DA">
      <w:pPr>
        <w:ind w:right="-450"/>
        <w:rPr>
          <w:rFonts w:ascii="Arial" w:hAnsi="Arial"/>
          <w:sz w:val="20"/>
        </w:rPr>
      </w:pPr>
    </w:p>
    <w:p w:rsidR="009734DA" w:rsidRDefault="00C95460">
      <w:pPr>
        <w:ind w:right="-450"/>
        <w:rPr>
          <w:rFonts w:ascii="Arial" w:hAnsi="Arial"/>
          <w:sz w:val="20"/>
        </w:rPr>
      </w:pPr>
      <w:r>
        <w:rPr>
          <w:rFonts w:ascii="Arial" w:hAnsi="Arial"/>
          <w:sz w:val="20"/>
        </w:rPr>
        <w:tab/>
      </w:r>
      <w:r>
        <w:rPr>
          <w:rFonts w:ascii="Arial" w:hAnsi="Arial"/>
          <w:sz w:val="20"/>
        </w:rPr>
        <w:tab/>
        <w:t>2) NOW:  As slaves to God and righteousness, the fruit is,</w:t>
      </w:r>
    </w:p>
    <w:p w:rsidR="009734DA" w:rsidRDefault="00C95460">
      <w:pPr>
        <w:ind w:right="-450"/>
        <w:rPr>
          <w:rFonts w:ascii="Arial" w:hAnsi="Arial"/>
          <w:sz w:val="20"/>
        </w:rPr>
      </w:pPr>
      <w:r>
        <w:rPr>
          <w:rFonts w:ascii="Arial" w:hAnsi="Arial"/>
          <w:sz w:val="20"/>
        </w:rPr>
        <w:tab/>
      </w:r>
      <w:r>
        <w:rPr>
          <w:rFonts w:ascii="Arial" w:hAnsi="Arial"/>
          <w:sz w:val="20"/>
        </w:rPr>
        <w:tab/>
      </w:r>
      <w:r>
        <w:rPr>
          <w:rFonts w:ascii="Arial" w:hAnsi="Arial"/>
          <w:sz w:val="20"/>
        </w:rPr>
        <w:tab/>
        <w:t>a) sanctification now (19b, 22).</w:t>
      </w:r>
    </w:p>
    <w:p w:rsidR="009734DA" w:rsidRDefault="00C95460">
      <w:pPr>
        <w:ind w:right="-450"/>
        <w:rPr>
          <w:rFonts w:ascii="Arial" w:hAnsi="Arial"/>
          <w:sz w:val="20"/>
        </w:rPr>
      </w:pPr>
      <w:r>
        <w:rPr>
          <w:rFonts w:ascii="Arial" w:hAnsi="Arial"/>
          <w:sz w:val="20"/>
        </w:rPr>
        <w:tab/>
      </w:r>
      <w:r>
        <w:rPr>
          <w:rFonts w:ascii="Arial" w:hAnsi="Arial"/>
          <w:sz w:val="20"/>
        </w:rPr>
        <w:tab/>
      </w:r>
      <w:r>
        <w:rPr>
          <w:rFonts w:ascii="Arial" w:hAnsi="Arial"/>
          <w:sz w:val="20"/>
        </w:rPr>
        <w:tab/>
        <w:t xml:space="preserve">b) ultimately eternal life (22, 23). </w:t>
      </w:r>
    </w:p>
    <w:p w:rsidR="009734DA" w:rsidRDefault="009734DA">
      <w:pPr>
        <w:ind w:right="-450"/>
        <w:rPr>
          <w:rFonts w:ascii="Arial" w:hAnsi="Arial"/>
          <w:sz w:val="20"/>
        </w:rPr>
      </w:pPr>
    </w:p>
    <w:p w:rsidR="009734DA" w:rsidRDefault="00C95460">
      <w:pPr>
        <w:ind w:right="-45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
    <w:p w:rsidR="009734DA" w:rsidRDefault="009734DA">
      <w:pPr>
        <w:ind w:right="-450"/>
        <w:rPr>
          <w:rFonts w:ascii="Arial" w:hAnsi="Arial"/>
          <w:sz w:val="20"/>
        </w:rPr>
      </w:pPr>
    </w:p>
    <w:p w:rsidR="009734DA" w:rsidRDefault="00C95460">
      <w:pPr>
        <w:ind w:right="-450"/>
        <w:rPr>
          <w:rFonts w:ascii="Arial" w:hAnsi="Arial"/>
        </w:rPr>
      </w:pPr>
      <w:r>
        <w:rPr>
          <w:rFonts w:ascii="Arial" w:hAnsi="Arial"/>
          <w:b/>
        </w:rPr>
        <w:t>CONCLUSION</w:t>
      </w:r>
    </w:p>
    <w:p w:rsidR="009734DA" w:rsidRDefault="00C95460">
      <w:pPr>
        <w:ind w:right="-450"/>
        <w:rPr>
          <w:rFonts w:ascii="Arial" w:hAnsi="Arial"/>
          <w:sz w:val="20"/>
        </w:rPr>
      </w:pPr>
      <w:r>
        <w:rPr>
          <w:rFonts w:ascii="Arial" w:hAnsi="Arial"/>
          <w:sz w:val="20"/>
        </w:rPr>
        <w:tab/>
      </w:r>
      <w:r>
        <w:rPr>
          <w:rFonts w:ascii="Arial" w:hAnsi="Arial"/>
          <w:sz w:val="20"/>
        </w:rPr>
        <w:tab/>
      </w:r>
    </w:p>
    <w:p w:rsidR="009734DA" w:rsidRDefault="00C95460">
      <w:pPr>
        <w:ind w:right="-450"/>
        <w:rPr>
          <w:rFonts w:ascii="Arial" w:hAnsi="Arial"/>
          <w:sz w:val="20"/>
        </w:rPr>
      </w:pPr>
      <w:r>
        <w:rPr>
          <w:rFonts w:ascii="Arial" w:hAnsi="Arial"/>
          <w:sz w:val="20"/>
        </w:rPr>
        <w:tab/>
        <w:t xml:space="preserve">1) Because we are under grace, we cannot continue to live under sin as our master. </w:t>
      </w:r>
    </w:p>
    <w:p w:rsidR="009734DA" w:rsidRDefault="009734DA">
      <w:pPr>
        <w:ind w:right="-450"/>
        <w:rPr>
          <w:rFonts w:ascii="Arial" w:hAnsi="Arial"/>
          <w:sz w:val="20"/>
        </w:rPr>
      </w:pPr>
    </w:p>
    <w:p w:rsidR="009734DA" w:rsidRDefault="009734DA">
      <w:pPr>
        <w:ind w:right="-450"/>
        <w:rPr>
          <w:rFonts w:ascii="Arial" w:hAnsi="Arial"/>
          <w:sz w:val="20"/>
        </w:rPr>
      </w:pPr>
    </w:p>
    <w:p w:rsidR="009734DA" w:rsidRDefault="00C95460">
      <w:pPr>
        <w:ind w:right="-450"/>
        <w:rPr>
          <w:rFonts w:ascii="Arial" w:hAnsi="Arial"/>
          <w:sz w:val="20"/>
        </w:rPr>
      </w:pPr>
      <w:r>
        <w:rPr>
          <w:rFonts w:ascii="Arial" w:hAnsi="Arial"/>
          <w:sz w:val="20"/>
        </w:rPr>
        <w:tab/>
        <w:t xml:space="preserve">2) Thus, our only response in light of this is to </w:t>
      </w:r>
      <w:r>
        <w:rPr>
          <w:rFonts w:ascii="Arial" w:hAnsi="Arial"/>
          <w:b/>
          <w:sz w:val="20"/>
        </w:rPr>
        <w:t>present</w:t>
      </w:r>
      <w:r>
        <w:rPr>
          <w:rFonts w:ascii="Arial" w:hAnsi="Arial"/>
          <w:sz w:val="20"/>
        </w:rPr>
        <w:t xml:space="preserve"> ourselves as slaves to God and righteousness, resulting in sanctification and the outcome, eternal life (19, 22).</w:t>
      </w:r>
    </w:p>
    <w:p w:rsidR="009734DA" w:rsidRDefault="009734DA">
      <w:pPr>
        <w:ind w:right="-450"/>
        <w:rPr>
          <w:rFonts w:ascii="Arial" w:hAnsi="Arial"/>
          <w:sz w:val="20"/>
        </w:rPr>
      </w:pPr>
    </w:p>
    <w:p w:rsidR="009734DA" w:rsidRDefault="009734DA">
      <w:pPr>
        <w:ind w:right="-450"/>
        <w:rPr>
          <w:rFonts w:ascii="Arial" w:hAnsi="Arial"/>
          <w:sz w:val="20"/>
        </w:rPr>
      </w:pPr>
    </w:p>
    <w:p w:rsidR="009734DA" w:rsidRDefault="00C95460">
      <w:pPr>
        <w:ind w:right="-450"/>
        <w:rPr>
          <w:rFonts w:ascii="Arial" w:hAnsi="Arial"/>
          <w:sz w:val="20"/>
        </w:rPr>
      </w:pPr>
      <w:r>
        <w:rPr>
          <w:rFonts w:ascii="Arial" w:hAnsi="Arial"/>
          <w:sz w:val="20"/>
        </w:rPr>
        <w:tab/>
        <w:t>3) Be a willing slave.</w:t>
      </w:r>
    </w:p>
    <w:p w:rsidR="009734DA" w:rsidRDefault="00C95460">
      <w:pPr>
        <w:ind w:right="-450"/>
        <w:rPr>
          <w:rFonts w:ascii="Arial" w:eastAsia="Times New Roman" w:hAnsi="Arial"/>
          <w:sz w:val="20"/>
        </w:rPr>
      </w:pPr>
      <w:r>
        <w:rPr>
          <w:rFonts w:ascii="Arial" w:hAnsi="Arial"/>
          <w:sz w:val="20"/>
        </w:rPr>
        <w:tab/>
      </w:r>
      <w:r>
        <w:rPr>
          <w:rFonts w:ascii="Arial" w:hAnsi="Arial"/>
          <w:sz w:val="20"/>
        </w:rPr>
        <w:tab/>
      </w:r>
    </w:p>
    <w:p w:rsidR="009734DA" w:rsidRDefault="009734DA">
      <w:pPr>
        <w:ind w:right="-450"/>
        <w:rPr>
          <w:rFonts w:ascii="Arial" w:hAnsi="Arial"/>
          <w:sz w:val="20"/>
        </w:rPr>
      </w:pPr>
    </w:p>
    <w:p w:rsidR="009734DA" w:rsidRDefault="00C95460">
      <w:pPr>
        <w:ind w:right="-450"/>
        <w:rPr>
          <w:rFonts w:ascii="Arial" w:hAnsi="Arial"/>
          <w:sz w:val="20"/>
        </w:rPr>
      </w:pPr>
      <w:r>
        <w:rPr>
          <w:rFonts w:ascii="Arial" w:hAnsi="Arial"/>
          <w:sz w:val="20"/>
        </w:rPr>
        <w:tab/>
        <w:t xml:space="preserve">4) The high-calling of a slave.  </w:t>
      </w:r>
    </w:p>
    <w:p w:rsidR="009734DA" w:rsidRDefault="00C95460">
      <w:pPr>
        <w:ind w:right="-450"/>
        <w:rPr>
          <w:rFonts w:ascii="Arial" w:hAnsi="Arial"/>
          <w:sz w:val="20"/>
        </w:rPr>
      </w:pPr>
      <w:r>
        <w:rPr>
          <w:rFonts w:ascii="Arial" w:hAnsi="Arial"/>
          <w:sz w:val="20"/>
        </w:rPr>
        <w:tab/>
      </w:r>
      <w:r>
        <w:rPr>
          <w:rFonts w:ascii="Arial" w:hAnsi="Arial"/>
          <w:sz w:val="20"/>
        </w:rPr>
        <w:tab/>
      </w:r>
    </w:p>
    <w:p w:rsidR="009734DA" w:rsidRDefault="00C95460">
      <w:pPr>
        <w:ind w:right="-450"/>
        <w:rPr>
          <w:rFonts w:ascii="Arial" w:hAnsi="Arial"/>
          <w:sz w:val="20"/>
        </w:rPr>
      </w:pPr>
      <w:r>
        <w:rPr>
          <w:rFonts w:ascii="Arial" w:hAnsi="Arial"/>
          <w:sz w:val="20"/>
        </w:rPr>
        <w:tab/>
      </w:r>
      <w:r>
        <w:rPr>
          <w:rFonts w:ascii="Arial" w:hAnsi="Arial"/>
          <w:sz w:val="20"/>
        </w:rPr>
        <w:tab/>
      </w:r>
    </w:p>
    <w:p w:rsidR="009734DA" w:rsidRDefault="00C95460">
      <w:pPr>
        <w:ind w:right="-450"/>
        <w:rPr>
          <w:rFonts w:ascii="Arial" w:hAnsi="Arial"/>
          <w:sz w:val="20"/>
        </w:rPr>
      </w:pPr>
      <w:r>
        <w:rPr>
          <w:rFonts w:ascii="Arial" w:hAnsi="Arial"/>
          <w:sz w:val="20"/>
        </w:rPr>
        <w:tab/>
        <w:t>5) Summary of chapter 6.  SO, DOES A CHRISTIAN WHO IS SAVED BY GRACE AND NO LONGER CONDEMNED BY THE LAW HAVE A LICENSE TO SIN?  MAY IT NEVER BE, FOR BELIEVERS ARE UNITED TO CHRIST IN HIS DEATH AND RESURRECTION AND HAVE THUS DIED TO SIN AND ARE ALIVE TO GOD, AND THEY ARE ALSO NO LONGER SLAVES TO SIN BUT SLAVES TO GOD THROUGH JESUS CHRIST.</w:t>
      </w:r>
    </w:p>
    <w:p w:rsidR="009734DA" w:rsidRDefault="009734DA">
      <w:pPr>
        <w:ind w:right="-450"/>
        <w:rPr>
          <w:rFonts w:ascii="Arial" w:hAnsi="Arial"/>
          <w:sz w:val="20"/>
        </w:rPr>
      </w:pPr>
    </w:p>
    <w:p w:rsidR="009734DA" w:rsidRDefault="00C95460">
      <w:pPr>
        <w:ind w:right="-450"/>
        <w:rPr>
          <w:rFonts w:ascii="Arial" w:hAnsi="Arial"/>
          <w:sz w:val="20"/>
        </w:rPr>
      </w:pPr>
      <w:r>
        <w:rPr>
          <w:rFonts w:ascii="Arial" w:hAnsi="Arial"/>
          <w:sz w:val="20"/>
        </w:rPr>
        <w:tab/>
      </w:r>
    </w:p>
    <w:p w:rsidR="009734DA" w:rsidRDefault="009734DA">
      <w:pPr>
        <w:rPr>
          <w:sz w:val="20"/>
        </w:rPr>
      </w:pPr>
    </w:p>
    <w:sectPr w:rsidR="009734DA">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4DA" w:rsidRDefault="00C95460">
      <w:r>
        <w:separator/>
      </w:r>
    </w:p>
  </w:endnote>
  <w:endnote w:type="continuationSeparator" w:id="0">
    <w:p w:rsidR="009734DA" w:rsidRDefault="00C9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4DA" w:rsidRDefault="00C954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734DA" w:rsidRDefault="009734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4DA" w:rsidRDefault="00C954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775A">
      <w:rPr>
        <w:rStyle w:val="PageNumber"/>
        <w:noProof/>
      </w:rPr>
      <w:t>2</w:t>
    </w:r>
    <w:r>
      <w:rPr>
        <w:rStyle w:val="PageNumber"/>
      </w:rPr>
      <w:fldChar w:fldCharType="end"/>
    </w:r>
  </w:p>
  <w:p w:rsidR="009734DA" w:rsidRDefault="00973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4DA" w:rsidRDefault="00C95460">
      <w:r>
        <w:separator/>
      </w:r>
    </w:p>
  </w:footnote>
  <w:footnote w:type="continuationSeparator" w:id="0">
    <w:p w:rsidR="009734DA" w:rsidRDefault="00C95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460"/>
    <w:rsid w:val="009734DA"/>
    <w:rsid w:val="009A775A"/>
    <w:rsid w:val="00C9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B24FD5-C621-4CF2-B2BF-E5B476BE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July 13, 2003</vt:lpstr>
    </vt:vector>
  </TitlesOfParts>
  <Company>personal</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13, 2003</dc:title>
  <dc:subject/>
  <dc:creator>Alan Conner</dc:creator>
  <cp:keywords/>
  <cp:lastModifiedBy>Randall, Jon C SSG MIL USA</cp:lastModifiedBy>
  <cp:revision>2</cp:revision>
  <cp:lastPrinted>2003-07-13T13:57:00Z</cp:lastPrinted>
  <dcterms:created xsi:type="dcterms:W3CDTF">2014-10-02T17:53:00Z</dcterms:created>
  <dcterms:modified xsi:type="dcterms:W3CDTF">2014-10-02T17:53:00Z</dcterms:modified>
</cp:coreProperties>
</file>