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84C" w:rsidRPr="00524E39" w:rsidRDefault="0020584C" w:rsidP="0020584C">
      <w:pPr>
        <w:jc w:val="center"/>
        <w:rPr>
          <w:sz w:val="18"/>
          <w:szCs w:val="18"/>
          <w:u w:val="single"/>
        </w:rPr>
      </w:pPr>
      <w:r w:rsidRPr="00524E39">
        <w:rPr>
          <w:sz w:val="18"/>
          <w:szCs w:val="18"/>
          <w:u w:val="single"/>
        </w:rPr>
        <w:t>Northwest Bible Church – May 31, 2015 – Worship Service – Alan Conner</w:t>
      </w:r>
    </w:p>
    <w:p w:rsidR="0020584C" w:rsidRPr="00942D57" w:rsidRDefault="0020584C" w:rsidP="0020584C">
      <w:pPr>
        <w:jc w:val="center"/>
        <w:rPr>
          <w:b/>
          <w:sz w:val="40"/>
          <w:szCs w:val="40"/>
        </w:rPr>
      </w:pPr>
      <w:r w:rsidRPr="00942D57">
        <w:rPr>
          <w:b/>
          <w:sz w:val="40"/>
          <w:szCs w:val="40"/>
        </w:rPr>
        <w:t>Jn. 17:17-19</w:t>
      </w:r>
    </w:p>
    <w:p w:rsidR="0020584C" w:rsidRPr="00942D57" w:rsidRDefault="0020584C" w:rsidP="0020584C">
      <w:pPr>
        <w:jc w:val="center"/>
        <w:rPr>
          <w:i/>
          <w:sz w:val="28"/>
          <w:szCs w:val="28"/>
        </w:rPr>
      </w:pPr>
      <w:r w:rsidRPr="00942D57">
        <w:rPr>
          <w:i/>
          <w:sz w:val="28"/>
          <w:szCs w:val="28"/>
        </w:rPr>
        <w:t>Sanctification and our Mission</w:t>
      </w:r>
    </w:p>
    <w:p w:rsidR="0020584C" w:rsidRDefault="0020584C" w:rsidP="0020584C"/>
    <w:p w:rsidR="0020584C" w:rsidRPr="0020584C" w:rsidRDefault="0020584C" w:rsidP="0020584C">
      <w:pPr>
        <w:rPr>
          <w:sz w:val="22"/>
          <w:szCs w:val="22"/>
        </w:rPr>
      </w:pPr>
      <w:r w:rsidRPr="0020584C">
        <w:rPr>
          <w:sz w:val="22"/>
          <w:szCs w:val="22"/>
        </w:rPr>
        <w:t>Intro</w:t>
      </w:r>
    </w:p>
    <w:p w:rsidR="0020584C" w:rsidRPr="0020584C" w:rsidRDefault="0020584C" w:rsidP="0020584C">
      <w:pPr>
        <w:rPr>
          <w:b/>
          <w:sz w:val="22"/>
          <w:szCs w:val="22"/>
        </w:rPr>
      </w:pPr>
    </w:p>
    <w:p w:rsidR="0020584C" w:rsidRPr="0020584C" w:rsidRDefault="0020584C" w:rsidP="0020584C">
      <w:pPr>
        <w:rPr>
          <w:b/>
          <w:sz w:val="22"/>
          <w:szCs w:val="22"/>
        </w:rPr>
      </w:pPr>
      <w:r w:rsidRPr="0020584C">
        <w:rPr>
          <w:b/>
          <w:sz w:val="22"/>
          <w:szCs w:val="22"/>
        </w:rPr>
        <w:t>A. SANCTIFICATION AND MISSIONS (vv. 17-19).</w:t>
      </w:r>
    </w:p>
    <w:p w:rsidR="0020584C" w:rsidRDefault="0020584C" w:rsidP="0020584C"/>
    <w:p w:rsidR="0020584C" w:rsidRPr="0020584C" w:rsidRDefault="0020584C" w:rsidP="0020584C">
      <w:pPr>
        <w:rPr>
          <w:sz w:val="20"/>
          <w:szCs w:val="20"/>
        </w:rPr>
      </w:pPr>
      <w:r>
        <w:tab/>
      </w:r>
      <w:r w:rsidRPr="0020584C">
        <w:rPr>
          <w:sz w:val="20"/>
          <w:szCs w:val="20"/>
        </w:rPr>
        <w:t xml:space="preserve">1) The close connection between our sanctification and being sent (vv. 17-19).  </w:t>
      </w:r>
    </w:p>
    <w:p w:rsidR="0020584C" w:rsidRPr="0020584C" w:rsidRDefault="0020584C" w:rsidP="0020584C">
      <w:pPr>
        <w:rPr>
          <w:sz w:val="20"/>
          <w:szCs w:val="20"/>
        </w:rPr>
      </w:pPr>
      <w:r w:rsidRPr="0020584C">
        <w:rPr>
          <w:sz w:val="20"/>
          <w:szCs w:val="20"/>
        </w:rPr>
        <w:tab/>
      </w:r>
      <w:r w:rsidRPr="0020584C">
        <w:rPr>
          <w:sz w:val="20"/>
          <w:szCs w:val="20"/>
        </w:rPr>
        <w:tab/>
        <w:t xml:space="preserve"> </w:t>
      </w:r>
    </w:p>
    <w:p w:rsidR="0020584C" w:rsidRPr="0020584C" w:rsidRDefault="0020584C" w:rsidP="0020584C">
      <w:pPr>
        <w:rPr>
          <w:sz w:val="20"/>
          <w:szCs w:val="20"/>
        </w:rPr>
      </w:pPr>
    </w:p>
    <w:p w:rsidR="0020584C" w:rsidRPr="0020584C" w:rsidRDefault="0020584C" w:rsidP="0020584C">
      <w:pPr>
        <w:rPr>
          <w:sz w:val="20"/>
          <w:szCs w:val="20"/>
        </w:rPr>
      </w:pPr>
      <w:r w:rsidRPr="0020584C">
        <w:rPr>
          <w:sz w:val="20"/>
          <w:szCs w:val="20"/>
        </w:rPr>
        <w:tab/>
        <w:t xml:space="preserve">2) Christ’s sanctification and our sanctification (v. 19).   </w:t>
      </w:r>
    </w:p>
    <w:p w:rsidR="0020584C" w:rsidRPr="0020584C" w:rsidRDefault="0020584C" w:rsidP="0020584C">
      <w:pPr>
        <w:rPr>
          <w:sz w:val="20"/>
          <w:szCs w:val="20"/>
        </w:rPr>
      </w:pPr>
    </w:p>
    <w:p w:rsidR="0020584C" w:rsidRPr="0020584C" w:rsidRDefault="0020584C" w:rsidP="0020584C">
      <w:pPr>
        <w:rPr>
          <w:rFonts w:cs="Book Antiqua"/>
          <w:b/>
          <w:color w:val="000000"/>
          <w:sz w:val="20"/>
          <w:szCs w:val="20"/>
          <w:lang w:eastAsia="ja-JP"/>
        </w:rPr>
      </w:pPr>
      <w:r w:rsidRPr="0020584C">
        <w:rPr>
          <w:sz w:val="20"/>
          <w:szCs w:val="20"/>
        </w:rPr>
        <w:tab/>
      </w:r>
      <w:r w:rsidRPr="0020584C">
        <w:rPr>
          <w:sz w:val="20"/>
          <w:szCs w:val="20"/>
        </w:rPr>
        <w:tab/>
        <w:t xml:space="preserve">a) Christ sanctified Himself. </w:t>
      </w:r>
    </w:p>
    <w:p w:rsidR="0020584C" w:rsidRPr="0020584C" w:rsidRDefault="0020584C" w:rsidP="0020584C">
      <w:pPr>
        <w:rPr>
          <w:rFonts w:cs="Book Antiqua"/>
          <w:color w:val="000000"/>
          <w:sz w:val="20"/>
          <w:szCs w:val="20"/>
          <w:lang w:eastAsia="ja-JP"/>
        </w:rPr>
      </w:pPr>
    </w:p>
    <w:p w:rsidR="0020584C" w:rsidRPr="0020584C" w:rsidRDefault="0020584C" w:rsidP="0020584C">
      <w:pPr>
        <w:rPr>
          <w:rFonts w:cs="Book Antiqua"/>
          <w:b/>
          <w:color w:val="000000"/>
          <w:sz w:val="20"/>
          <w:szCs w:val="20"/>
          <w:lang w:eastAsia="ja-JP"/>
        </w:rPr>
      </w:pPr>
      <w:r w:rsidRPr="0020584C">
        <w:rPr>
          <w:rFonts w:cs="Book Antiqua"/>
          <w:color w:val="000000"/>
          <w:sz w:val="20"/>
          <w:szCs w:val="20"/>
          <w:lang w:eastAsia="ja-JP"/>
        </w:rPr>
        <w:tab/>
      </w:r>
      <w:r w:rsidRPr="0020584C">
        <w:rPr>
          <w:rFonts w:cs="Book Antiqua"/>
          <w:color w:val="000000"/>
          <w:sz w:val="20"/>
          <w:szCs w:val="20"/>
          <w:lang w:eastAsia="ja-JP"/>
        </w:rPr>
        <w:tab/>
        <w:t>b) Christ’s sanctification results in our sanctification.</w:t>
      </w:r>
    </w:p>
    <w:p w:rsidR="0020584C" w:rsidRPr="0020584C" w:rsidRDefault="0020584C" w:rsidP="0020584C">
      <w:pPr>
        <w:rPr>
          <w:rFonts w:cs="Book Antiqua"/>
          <w:color w:val="000000"/>
          <w:sz w:val="20"/>
          <w:szCs w:val="20"/>
          <w:lang w:eastAsia="ja-JP"/>
        </w:rPr>
      </w:pPr>
    </w:p>
    <w:p w:rsidR="0020584C" w:rsidRPr="0020584C" w:rsidRDefault="0020584C" w:rsidP="0020584C">
      <w:pPr>
        <w:rPr>
          <w:rFonts w:cs="Book Antiqua"/>
          <w:color w:val="000000"/>
          <w:sz w:val="20"/>
          <w:szCs w:val="20"/>
          <w:lang w:eastAsia="ja-JP"/>
        </w:rPr>
      </w:pPr>
      <w:r w:rsidRPr="0020584C">
        <w:rPr>
          <w:rFonts w:cs="Book Antiqua"/>
          <w:color w:val="000000"/>
          <w:sz w:val="20"/>
          <w:szCs w:val="20"/>
          <w:lang w:eastAsia="ja-JP"/>
        </w:rPr>
        <w:tab/>
      </w:r>
      <w:r w:rsidRPr="0020584C">
        <w:rPr>
          <w:rFonts w:cs="Book Antiqua"/>
          <w:color w:val="000000"/>
          <w:sz w:val="20"/>
          <w:szCs w:val="20"/>
          <w:lang w:eastAsia="ja-JP"/>
        </w:rPr>
        <w:tab/>
        <w:t xml:space="preserve">c) The need for a sanctified witness.     </w:t>
      </w:r>
    </w:p>
    <w:p w:rsidR="0020584C" w:rsidRDefault="0020584C" w:rsidP="0020584C"/>
    <w:p w:rsidR="0020584C" w:rsidRDefault="0020584C" w:rsidP="0020584C"/>
    <w:p w:rsidR="0020584C" w:rsidRPr="0020584C" w:rsidRDefault="0020584C" w:rsidP="0020584C">
      <w:pPr>
        <w:rPr>
          <w:sz w:val="22"/>
          <w:szCs w:val="22"/>
        </w:rPr>
      </w:pPr>
      <w:r w:rsidRPr="0020584C">
        <w:rPr>
          <w:b/>
          <w:sz w:val="22"/>
          <w:szCs w:val="22"/>
        </w:rPr>
        <w:t>B. THE CHURCH AND MISSIONS (v. 18).</w:t>
      </w:r>
      <w:r w:rsidRPr="0020584C">
        <w:rPr>
          <w:sz w:val="22"/>
          <w:szCs w:val="22"/>
        </w:rPr>
        <w:t xml:space="preserve">      </w:t>
      </w:r>
    </w:p>
    <w:p w:rsidR="0020584C" w:rsidRDefault="0020584C" w:rsidP="0020584C"/>
    <w:p w:rsidR="0020584C" w:rsidRPr="0020584C" w:rsidRDefault="0020584C" w:rsidP="0020584C">
      <w:pPr>
        <w:rPr>
          <w:sz w:val="20"/>
          <w:szCs w:val="20"/>
        </w:rPr>
      </w:pPr>
      <w:r>
        <w:tab/>
      </w:r>
      <w:r w:rsidRPr="0020584C">
        <w:rPr>
          <w:sz w:val="20"/>
          <w:szCs w:val="20"/>
        </w:rPr>
        <w:t>a) “I have sent them</w:t>
      </w:r>
      <w:r>
        <w:rPr>
          <w:sz w:val="20"/>
          <w:szCs w:val="20"/>
        </w:rPr>
        <w:t>.</w:t>
      </w:r>
      <w:r w:rsidRPr="0020584C">
        <w:rPr>
          <w:sz w:val="20"/>
          <w:szCs w:val="20"/>
        </w:rPr>
        <w:t xml:space="preserve">” </w:t>
      </w:r>
    </w:p>
    <w:p w:rsidR="0020584C" w:rsidRDefault="0020584C" w:rsidP="0020584C">
      <w:pPr>
        <w:rPr>
          <w:sz w:val="20"/>
          <w:szCs w:val="20"/>
        </w:rPr>
      </w:pPr>
    </w:p>
    <w:p w:rsidR="0020584C" w:rsidRPr="0020584C" w:rsidRDefault="0020584C" w:rsidP="0020584C">
      <w:pPr>
        <w:rPr>
          <w:sz w:val="20"/>
          <w:szCs w:val="20"/>
        </w:rPr>
      </w:pPr>
    </w:p>
    <w:p w:rsidR="0020584C" w:rsidRPr="0020584C" w:rsidRDefault="0020584C" w:rsidP="0020584C">
      <w:pPr>
        <w:rPr>
          <w:sz w:val="20"/>
          <w:szCs w:val="20"/>
        </w:rPr>
      </w:pPr>
      <w:r w:rsidRPr="0020584C">
        <w:rPr>
          <w:sz w:val="20"/>
          <w:szCs w:val="20"/>
        </w:rPr>
        <w:tab/>
        <w:t xml:space="preserve"> b) We are all sent. </w:t>
      </w:r>
    </w:p>
    <w:p w:rsidR="0020584C" w:rsidRDefault="0020584C" w:rsidP="0020584C">
      <w:r>
        <w:tab/>
      </w:r>
      <w:r>
        <w:tab/>
        <w:t xml:space="preserve"> </w:t>
      </w:r>
    </w:p>
    <w:p w:rsidR="0020584C" w:rsidRDefault="0020584C" w:rsidP="0020584C"/>
    <w:p w:rsidR="0020584C" w:rsidRPr="0020584C" w:rsidRDefault="0020584C" w:rsidP="0020584C">
      <w:pPr>
        <w:rPr>
          <w:sz w:val="22"/>
          <w:szCs w:val="22"/>
        </w:rPr>
      </w:pPr>
      <w:r w:rsidRPr="0020584C">
        <w:rPr>
          <w:b/>
          <w:sz w:val="22"/>
          <w:szCs w:val="22"/>
        </w:rPr>
        <w:t xml:space="preserve">C. THE WORLD AND MISSIONS (v. 18). </w:t>
      </w:r>
    </w:p>
    <w:p w:rsidR="0020584C" w:rsidRDefault="0020584C" w:rsidP="0020584C"/>
    <w:p w:rsidR="0020584C" w:rsidRPr="0020584C" w:rsidRDefault="0020584C" w:rsidP="0020584C">
      <w:pPr>
        <w:rPr>
          <w:sz w:val="20"/>
          <w:szCs w:val="20"/>
        </w:rPr>
      </w:pPr>
      <w:r>
        <w:tab/>
      </w:r>
      <w:r w:rsidRPr="0020584C">
        <w:rPr>
          <w:sz w:val="20"/>
          <w:szCs w:val="20"/>
        </w:rPr>
        <w:t xml:space="preserve">1) The world is our mission-field.      </w:t>
      </w:r>
    </w:p>
    <w:p w:rsidR="0020584C" w:rsidRPr="0020584C" w:rsidRDefault="0020584C" w:rsidP="0020584C">
      <w:pPr>
        <w:rPr>
          <w:sz w:val="20"/>
          <w:szCs w:val="20"/>
        </w:rPr>
      </w:pPr>
    </w:p>
    <w:p w:rsidR="0020584C" w:rsidRPr="0020584C" w:rsidRDefault="0020584C" w:rsidP="0020584C">
      <w:pPr>
        <w:rPr>
          <w:sz w:val="20"/>
          <w:szCs w:val="20"/>
        </w:rPr>
      </w:pPr>
    </w:p>
    <w:p w:rsidR="0020584C" w:rsidRPr="0020584C" w:rsidRDefault="0020584C" w:rsidP="0020584C">
      <w:pPr>
        <w:rPr>
          <w:sz w:val="20"/>
          <w:szCs w:val="20"/>
        </w:rPr>
      </w:pPr>
      <w:r w:rsidRPr="0020584C">
        <w:rPr>
          <w:sz w:val="20"/>
          <w:szCs w:val="20"/>
        </w:rPr>
        <w:tab/>
        <w:t>2) Our mission is the Great Commission.</w:t>
      </w:r>
    </w:p>
    <w:p w:rsidR="0020584C" w:rsidRPr="0020584C" w:rsidRDefault="0020584C" w:rsidP="0020584C">
      <w:pPr>
        <w:rPr>
          <w:sz w:val="20"/>
          <w:szCs w:val="20"/>
        </w:rPr>
      </w:pPr>
    </w:p>
    <w:p w:rsidR="0020584C" w:rsidRPr="0020584C" w:rsidRDefault="0020584C" w:rsidP="0020584C">
      <w:pPr>
        <w:rPr>
          <w:sz w:val="20"/>
          <w:szCs w:val="20"/>
        </w:rPr>
      </w:pPr>
      <w:r w:rsidRPr="0020584C">
        <w:rPr>
          <w:sz w:val="20"/>
          <w:szCs w:val="20"/>
        </w:rPr>
        <w:tab/>
      </w:r>
      <w:r w:rsidRPr="0020584C">
        <w:rPr>
          <w:sz w:val="20"/>
          <w:szCs w:val="20"/>
        </w:rPr>
        <w:tab/>
        <w:t xml:space="preserve">a) Our plan - Mt. 28:18-20.   </w:t>
      </w:r>
    </w:p>
    <w:p w:rsidR="0020584C" w:rsidRPr="0020584C" w:rsidRDefault="0020584C" w:rsidP="0020584C">
      <w:pPr>
        <w:rPr>
          <w:sz w:val="20"/>
          <w:szCs w:val="20"/>
        </w:rPr>
      </w:pPr>
    </w:p>
    <w:p w:rsidR="0020584C" w:rsidRPr="0020584C" w:rsidRDefault="0020584C" w:rsidP="0020584C">
      <w:pPr>
        <w:rPr>
          <w:sz w:val="20"/>
          <w:szCs w:val="20"/>
        </w:rPr>
      </w:pPr>
      <w:r w:rsidRPr="0020584C">
        <w:rPr>
          <w:sz w:val="20"/>
          <w:szCs w:val="20"/>
        </w:rPr>
        <w:tab/>
      </w:r>
      <w:r w:rsidRPr="0020584C">
        <w:rPr>
          <w:sz w:val="20"/>
          <w:szCs w:val="20"/>
        </w:rPr>
        <w:tab/>
        <w:t xml:space="preserve">b) Our power - </w:t>
      </w:r>
      <w:r w:rsidRPr="0020584C">
        <w:rPr>
          <w:sz w:val="20"/>
          <w:szCs w:val="20"/>
          <w:u w:val="single"/>
        </w:rPr>
        <w:t>Acts 1:8</w:t>
      </w:r>
    </w:p>
    <w:p w:rsidR="0020584C" w:rsidRPr="0020584C" w:rsidRDefault="0020584C" w:rsidP="0020584C">
      <w:pPr>
        <w:rPr>
          <w:sz w:val="20"/>
          <w:szCs w:val="20"/>
        </w:rPr>
      </w:pPr>
    </w:p>
    <w:p w:rsidR="0020584C" w:rsidRDefault="0020584C" w:rsidP="0020584C">
      <w:pPr>
        <w:rPr>
          <w:sz w:val="20"/>
          <w:szCs w:val="20"/>
        </w:rPr>
      </w:pPr>
      <w:r w:rsidRPr="0020584C">
        <w:rPr>
          <w:sz w:val="20"/>
          <w:szCs w:val="20"/>
        </w:rPr>
        <w:tab/>
      </w:r>
      <w:r w:rsidRPr="0020584C">
        <w:rPr>
          <w:sz w:val="20"/>
          <w:szCs w:val="20"/>
        </w:rPr>
        <w:tab/>
        <w:t xml:space="preserve">c) Our purpose </w:t>
      </w:r>
      <w:r>
        <w:rPr>
          <w:sz w:val="20"/>
          <w:szCs w:val="20"/>
        </w:rPr>
        <w:t>–</w:t>
      </w:r>
    </w:p>
    <w:p w:rsidR="0020584C" w:rsidRPr="0020584C" w:rsidRDefault="0020584C" w:rsidP="0020584C">
      <w:pPr>
        <w:rPr>
          <w:sz w:val="20"/>
          <w:szCs w:val="20"/>
        </w:rPr>
      </w:pPr>
    </w:p>
    <w:p w:rsidR="0020584C" w:rsidRPr="0020584C" w:rsidRDefault="0020584C" w:rsidP="0020584C">
      <w:pPr>
        <w:rPr>
          <w:sz w:val="20"/>
          <w:szCs w:val="20"/>
        </w:rPr>
      </w:pPr>
    </w:p>
    <w:p w:rsidR="0020584C" w:rsidRPr="0020584C" w:rsidRDefault="0020584C" w:rsidP="0020584C">
      <w:pPr>
        <w:rPr>
          <w:i/>
          <w:sz w:val="20"/>
          <w:szCs w:val="20"/>
        </w:rPr>
      </w:pPr>
      <w:r w:rsidRPr="0020584C">
        <w:rPr>
          <w:sz w:val="20"/>
          <w:szCs w:val="20"/>
        </w:rPr>
        <w:tab/>
        <w:t>3) The sacrifice of missions</w:t>
      </w:r>
      <w:r>
        <w:rPr>
          <w:sz w:val="20"/>
          <w:szCs w:val="20"/>
        </w:rPr>
        <w:t>.</w:t>
      </w:r>
    </w:p>
    <w:p w:rsidR="0020584C" w:rsidRPr="0020584C" w:rsidRDefault="0020584C" w:rsidP="0020584C">
      <w:pPr>
        <w:ind w:left="270"/>
        <w:rPr>
          <w:i/>
          <w:sz w:val="20"/>
          <w:szCs w:val="20"/>
        </w:rPr>
      </w:pPr>
    </w:p>
    <w:p w:rsidR="0020584C" w:rsidRPr="0020584C" w:rsidRDefault="0020584C" w:rsidP="0020584C">
      <w:pPr>
        <w:rPr>
          <w:sz w:val="20"/>
          <w:szCs w:val="20"/>
        </w:rPr>
      </w:pPr>
    </w:p>
    <w:p w:rsidR="0020584C" w:rsidRDefault="0020584C" w:rsidP="0020584C">
      <w:r w:rsidRPr="0020584C">
        <w:rPr>
          <w:sz w:val="20"/>
          <w:szCs w:val="20"/>
        </w:rPr>
        <w:tab/>
        <w:t xml:space="preserve">4) The role of NWBC. </w:t>
      </w:r>
      <w:r>
        <w:tab/>
      </w:r>
    </w:p>
    <w:p w:rsidR="0020584C" w:rsidRDefault="0020584C" w:rsidP="0020584C"/>
    <w:p w:rsidR="00E236A2" w:rsidRDefault="0020584C">
      <w:r w:rsidRPr="0020584C">
        <w:rPr>
          <w:sz w:val="22"/>
          <w:szCs w:val="22"/>
        </w:rPr>
        <w:t>Conclusion</w:t>
      </w:r>
      <w:bookmarkStart w:id="0" w:name="_GoBack"/>
      <w:bookmarkEnd w:id="0"/>
    </w:p>
    <w:sectPr w:rsidR="00E236A2" w:rsidSect="00674F2B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20A" w:rsidRDefault="000B620A">
      <w:r>
        <w:separator/>
      </w:r>
    </w:p>
  </w:endnote>
  <w:endnote w:type="continuationSeparator" w:id="0">
    <w:p w:rsidR="000B620A" w:rsidRDefault="000B6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088" w:rsidRDefault="0020584C" w:rsidP="00674F2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A2088" w:rsidRDefault="000B620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088" w:rsidRDefault="0020584C" w:rsidP="00674F2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A33BE">
      <w:rPr>
        <w:rStyle w:val="PageNumber"/>
        <w:noProof/>
      </w:rPr>
      <w:t>1</w:t>
    </w:r>
    <w:r>
      <w:rPr>
        <w:rStyle w:val="PageNumber"/>
      </w:rPr>
      <w:fldChar w:fldCharType="end"/>
    </w:r>
  </w:p>
  <w:p w:rsidR="00DA2088" w:rsidRDefault="000B62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20A" w:rsidRDefault="000B620A">
      <w:r>
        <w:separator/>
      </w:r>
    </w:p>
  </w:footnote>
  <w:footnote w:type="continuationSeparator" w:id="0">
    <w:p w:rsidR="000B620A" w:rsidRDefault="000B62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84C"/>
    <w:rsid w:val="000B620A"/>
    <w:rsid w:val="0020584C"/>
    <w:rsid w:val="00DA33BE"/>
    <w:rsid w:val="00E23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84C"/>
    <w:rPr>
      <w:rFonts w:ascii="Book Antiqua" w:hAnsi="Book Antiqua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058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584C"/>
    <w:rPr>
      <w:rFonts w:ascii="Book Antiqua" w:hAnsi="Book Antiqua"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20584C"/>
  </w:style>
  <w:style w:type="character" w:styleId="Hyperlink">
    <w:name w:val="Hyperlink"/>
    <w:basedOn w:val="DefaultParagraphFont"/>
    <w:uiPriority w:val="99"/>
    <w:unhideWhenUsed/>
    <w:rsid w:val="002058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84C"/>
    <w:rPr>
      <w:rFonts w:ascii="Book Antiqua" w:hAnsi="Book Antiqua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058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584C"/>
    <w:rPr>
      <w:rFonts w:ascii="Book Antiqua" w:hAnsi="Book Antiqua"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20584C"/>
  </w:style>
  <w:style w:type="character" w:styleId="Hyperlink">
    <w:name w:val="Hyperlink"/>
    <w:basedOn w:val="DefaultParagraphFont"/>
    <w:uiPriority w:val="99"/>
    <w:unhideWhenUsed/>
    <w:rsid w:val="002058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708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Conner</dc:creator>
  <cp:keywords/>
  <dc:description/>
  <cp:lastModifiedBy>Dawn Beck</cp:lastModifiedBy>
  <cp:revision>2</cp:revision>
  <dcterms:created xsi:type="dcterms:W3CDTF">2015-05-30T14:58:00Z</dcterms:created>
  <dcterms:modified xsi:type="dcterms:W3CDTF">2015-05-30T18:35:00Z</dcterms:modified>
</cp:coreProperties>
</file>