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34" w:rsidRPr="00713E34" w:rsidRDefault="00F93834" w:rsidP="00F93834">
      <w:pPr>
        <w:jc w:val="center"/>
        <w:rPr>
          <w:rFonts w:cs="Book Antiqua"/>
          <w:color w:val="000000"/>
          <w:sz w:val="18"/>
          <w:szCs w:val="32"/>
          <w:u w:val="single"/>
        </w:rPr>
      </w:pPr>
      <w:r w:rsidRPr="00713E34">
        <w:rPr>
          <w:rFonts w:cs="Book Antiqua"/>
          <w:color w:val="000000"/>
          <w:sz w:val="18"/>
          <w:szCs w:val="32"/>
          <w:u w:val="single"/>
        </w:rPr>
        <w:t>Northwest Bible Church – Nov. 8, 2015 – Worship Service – Alan Conner</w:t>
      </w:r>
    </w:p>
    <w:p w:rsidR="00F93834" w:rsidRPr="00713E34" w:rsidRDefault="00F93834" w:rsidP="00F93834">
      <w:pPr>
        <w:jc w:val="center"/>
        <w:rPr>
          <w:rFonts w:cs="Book Antiqua"/>
          <w:b/>
          <w:color w:val="000000"/>
          <w:sz w:val="40"/>
          <w:szCs w:val="32"/>
        </w:rPr>
      </w:pPr>
      <w:r w:rsidRPr="00713E34">
        <w:rPr>
          <w:rFonts w:cs="Book Antiqua"/>
          <w:b/>
          <w:color w:val="000000"/>
          <w:sz w:val="40"/>
          <w:szCs w:val="32"/>
        </w:rPr>
        <w:t>Jn. 19:14</w:t>
      </w:r>
    </w:p>
    <w:p w:rsidR="00F93834" w:rsidRPr="00713E34" w:rsidRDefault="00F93834" w:rsidP="00F93834">
      <w:pPr>
        <w:jc w:val="center"/>
        <w:rPr>
          <w:rFonts w:cs="Book Antiqua"/>
          <w:i/>
          <w:color w:val="000000"/>
          <w:sz w:val="28"/>
          <w:szCs w:val="32"/>
        </w:rPr>
      </w:pPr>
      <w:r>
        <w:rPr>
          <w:rFonts w:cs="Book Antiqua"/>
          <w:i/>
          <w:color w:val="000000"/>
          <w:sz w:val="28"/>
          <w:szCs w:val="32"/>
        </w:rPr>
        <w:t>Answering the Critics</w:t>
      </w:r>
    </w:p>
    <w:p w:rsidR="00F93834" w:rsidRDefault="00F93834" w:rsidP="00F93834">
      <w:pPr>
        <w:rPr>
          <w:rFonts w:cs="Book Antiqua"/>
          <w:color w:val="000000"/>
          <w:szCs w:val="32"/>
        </w:rPr>
      </w:pPr>
    </w:p>
    <w:p w:rsidR="00F93834" w:rsidRPr="007673EB" w:rsidRDefault="00F93834" w:rsidP="0080694C">
      <w:pPr>
        <w:rPr>
          <w:rFonts w:cs="Book Antiqua"/>
          <w:color w:val="000000"/>
          <w:sz w:val="20"/>
          <w:szCs w:val="32"/>
        </w:rPr>
      </w:pPr>
      <w:r w:rsidRPr="007673EB">
        <w:rPr>
          <w:rFonts w:cs="Book Antiqua"/>
          <w:color w:val="000000"/>
          <w:sz w:val="20"/>
          <w:szCs w:val="32"/>
        </w:rPr>
        <w:t>Intro</w:t>
      </w:r>
    </w:p>
    <w:p w:rsidR="00F93834" w:rsidRPr="007673EB" w:rsidRDefault="00F93834" w:rsidP="00F93834">
      <w:pPr>
        <w:rPr>
          <w:rFonts w:cs="Book Antiqua"/>
          <w:color w:val="000000"/>
          <w:sz w:val="20"/>
          <w:szCs w:val="32"/>
        </w:rPr>
      </w:pPr>
    </w:p>
    <w:p w:rsidR="00F93834" w:rsidRPr="007673EB" w:rsidRDefault="00F93834" w:rsidP="00F93834">
      <w:pPr>
        <w:rPr>
          <w:rFonts w:cs="Book Antiqua"/>
          <w:color w:val="000000"/>
          <w:sz w:val="20"/>
          <w:szCs w:val="32"/>
        </w:rPr>
      </w:pPr>
      <w:r w:rsidRPr="007673EB">
        <w:rPr>
          <w:rFonts w:cs="Book Antiqua"/>
          <w:b/>
          <w:color w:val="000000"/>
          <w:sz w:val="20"/>
          <w:szCs w:val="32"/>
        </w:rPr>
        <w:t>A. THE SIXTH HOUR OR THIRD HOUR? (Jn. 19:14)</w:t>
      </w:r>
    </w:p>
    <w:p w:rsidR="00F93834" w:rsidRDefault="00F93834" w:rsidP="00F93834">
      <w:pPr>
        <w:rPr>
          <w:rFonts w:cs="Book Antiqua"/>
          <w:color w:val="000000"/>
          <w:szCs w:val="32"/>
        </w:rPr>
      </w:pPr>
    </w:p>
    <w:p w:rsidR="00F93834" w:rsidRPr="00573F38" w:rsidRDefault="00F93834" w:rsidP="00F93834">
      <w:pPr>
        <w:rPr>
          <w:rFonts w:cs="Book Antiqua"/>
          <w:i/>
          <w:color w:val="000000"/>
          <w:sz w:val="20"/>
          <w:szCs w:val="32"/>
        </w:rPr>
      </w:pPr>
      <w:r>
        <w:rPr>
          <w:rFonts w:cs="Book Antiqua"/>
          <w:color w:val="000000"/>
          <w:szCs w:val="32"/>
        </w:rPr>
        <w:tab/>
      </w:r>
      <w:r w:rsidRPr="00573F38">
        <w:rPr>
          <w:rFonts w:cs="Book Antiqua"/>
          <w:i/>
          <w:color w:val="000000"/>
          <w:sz w:val="20"/>
          <w:szCs w:val="32"/>
          <w:u w:val="single"/>
        </w:rPr>
        <w:t>J</w:t>
      </w:r>
      <w:r w:rsidRPr="00573F38">
        <w:rPr>
          <w:rFonts w:cs="Book Antiqua"/>
          <w:i/>
          <w:color w:val="000000"/>
          <w:sz w:val="20"/>
          <w:u w:val="single"/>
        </w:rPr>
        <w:t>ohn 19:14</w:t>
      </w:r>
      <w:r w:rsidRPr="00573F38">
        <w:rPr>
          <w:rFonts w:cs="Book Antiqua"/>
          <w:i/>
          <w:color w:val="000000"/>
          <w:sz w:val="20"/>
        </w:rPr>
        <w:t xml:space="preserve"> Now it </w:t>
      </w:r>
      <w:proofErr w:type="gramStart"/>
      <w:r w:rsidRPr="00573F38">
        <w:rPr>
          <w:rFonts w:cs="Book Antiqua"/>
          <w:i/>
          <w:color w:val="000000"/>
          <w:sz w:val="20"/>
        </w:rPr>
        <w:t xml:space="preserve">was </w:t>
      </w:r>
      <w:r w:rsidRPr="00573F38">
        <w:rPr>
          <w:rFonts w:cs="Book Antiqua"/>
          <w:i/>
          <w:iCs/>
          <w:color w:val="000000"/>
          <w:sz w:val="20"/>
          <w:szCs w:val="18"/>
        </w:rPr>
        <w:t xml:space="preserve"> </w:t>
      </w:r>
      <w:r w:rsidRPr="00573F38">
        <w:rPr>
          <w:rFonts w:cs="Book Antiqua"/>
          <w:i/>
          <w:color w:val="000000"/>
          <w:sz w:val="20"/>
        </w:rPr>
        <w:t>the</w:t>
      </w:r>
      <w:proofErr w:type="gramEnd"/>
      <w:r w:rsidRPr="00573F38">
        <w:rPr>
          <w:rFonts w:cs="Book Antiqua"/>
          <w:i/>
          <w:color w:val="000000"/>
          <w:sz w:val="20"/>
        </w:rPr>
        <w:t xml:space="preserve"> day of preparation for the Passover; it was about the </w:t>
      </w:r>
      <w:r w:rsidRPr="00573F38">
        <w:rPr>
          <w:rFonts w:cs="Book Antiqua"/>
          <w:i/>
          <w:color w:val="000000"/>
          <w:sz w:val="20"/>
          <w:szCs w:val="18"/>
        </w:rPr>
        <w:t xml:space="preserve"> </w:t>
      </w:r>
      <w:r w:rsidRPr="00573F38">
        <w:rPr>
          <w:rFonts w:cs="Book Antiqua"/>
          <w:i/>
          <w:iCs/>
          <w:color w:val="000000"/>
          <w:sz w:val="20"/>
          <w:szCs w:val="18"/>
        </w:rPr>
        <w:t xml:space="preserve"> </w:t>
      </w:r>
      <w:r w:rsidRPr="00573F38">
        <w:rPr>
          <w:rFonts w:cs="Book Antiqua"/>
          <w:i/>
          <w:color w:val="000000"/>
          <w:sz w:val="20"/>
        </w:rPr>
        <w:t>sixth hour.</w:t>
      </w:r>
    </w:p>
    <w:p w:rsidR="00573F38" w:rsidRDefault="00F93834" w:rsidP="00F93834">
      <w:pPr>
        <w:rPr>
          <w:rFonts w:cs="Book Antiqua"/>
          <w:color w:val="000000"/>
          <w:sz w:val="20"/>
          <w:szCs w:val="32"/>
        </w:rPr>
      </w:pPr>
      <w:r w:rsidRPr="00573F38">
        <w:rPr>
          <w:rFonts w:cs="Book Antiqua"/>
          <w:color w:val="000000"/>
          <w:sz w:val="20"/>
          <w:szCs w:val="32"/>
        </w:rPr>
        <w:tab/>
      </w:r>
      <w:r w:rsidRPr="00573F38">
        <w:rPr>
          <w:rFonts w:cs="Book Antiqua"/>
          <w:i/>
          <w:color w:val="000000"/>
          <w:sz w:val="20"/>
          <w:szCs w:val="32"/>
          <w:u w:val="single"/>
        </w:rPr>
        <w:t>Mark 15:25</w:t>
      </w:r>
      <w:r w:rsidRPr="00573F38">
        <w:rPr>
          <w:rFonts w:cs="Book Antiqua"/>
          <w:i/>
          <w:color w:val="000000"/>
          <w:sz w:val="20"/>
          <w:szCs w:val="32"/>
        </w:rPr>
        <w:t xml:space="preserve"> It was the</w:t>
      </w:r>
      <w:r w:rsidRPr="00573F38">
        <w:rPr>
          <w:rFonts w:cs="Book Antiqua"/>
          <w:i/>
          <w:iCs/>
          <w:color w:val="000000"/>
          <w:sz w:val="20"/>
          <w:szCs w:val="32"/>
        </w:rPr>
        <w:t xml:space="preserve"> </w:t>
      </w:r>
      <w:r w:rsidRPr="00573F38">
        <w:rPr>
          <w:rFonts w:cs="Book Antiqua"/>
          <w:i/>
          <w:color w:val="000000"/>
          <w:sz w:val="20"/>
          <w:szCs w:val="32"/>
        </w:rPr>
        <w:t xml:space="preserve">third </w:t>
      </w:r>
      <w:proofErr w:type="gramStart"/>
      <w:r w:rsidRPr="00573F38">
        <w:rPr>
          <w:rFonts w:cs="Book Antiqua"/>
          <w:i/>
          <w:color w:val="000000"/>
          <w:sz w:val="20"/>
          <w:szCs w:val="32"/>
        </w:rPr>
        <w:t>hour  when</w:t>
      </w:r>
      <w:proofErr w:type="gramEnd"/>
      <w:r w:rsidRPr="00573F38">
        <w:rPr>
          <w:rFonts w:cs="Book Antiqua"/>
          <w:i/>
          <w:color w:val="000000"/>
          <w:sz w:val="20"/>
          <w:szCs w:val="32"/>
        </w:rPr>
        <w:t xml:space="preserve"> they crucified Him.</w:t>
      </w:r>
      <w:r w:rsidRPr="00573F38">
        <w:rPr>
          <w:rFonts w:cs="Book Antiqua"/>
          <w:color w:val="000000"/>
          <w:sz w:val="20"/>
          <w:szCs w:val="32"/>
        </w:rPr>
        <w:t xml:space="preserve"> </w:t>
      </w:r>
    </w:p>
    <w:p w:rsidR="00F93834" w:rsidRPr="00573F38" w:rsidRDefault="00F93834" w:rsidP="00F93834">
      <w:pPr>
        <w:rPr>
          <w:rFonts w:cs="Book Antiqua"/>
          <w:color w:val="000000"/>
          <w:sz w:val="20"/>
          <w:szCs w:val="32"/>
        </w:rPr>
      </w:pPr>
    </w:p>
    <w:p w:rsidR="00F93834" w:rsidRPr="00573F38" w:rsidRDefault="0080694C" w:rsidP="0080694C">
      <w:pPr>
        <w:jc w:val="center"/>
        <w:rPr>
          <w:rFonts w:cs="Book Antiqua"/>
          <w:color w:val="000000"/>
          <w:sz w:val="20"/>
          <w:szCs w:val="32"/>
          <w:u w:val="single"/>
        </w:rPr>
      </w:pPr>
      <w:r w:rsidRPr="00573F38">
        <w:rPr>
          <w:rFonts w:cs="Book Antiqua"/>
          <w:color w:val="000000"/>
          <w:sz w:val="20"/>
          <w:szCs w:val="32"/>
          <w:u w:val="single"/>
        </w:rPr>
        <w:t>SOLUTIONS:</w:t>
      </w:r>
    </w:p>
    <w:p w:rsidR="00F93834" w:rsidRPr="00573F38" w:rsidRDefault="00F93834" w:rsidP="00F93834">
      <w:pPr>
        <w:rPr>
          <w:rFonts w:cs="Book Antiqua"/>
          <w:color w:val="000000"/>
          <w:sz w:val="20"/>
          <w:szCs w:val="32"/>
        </w:rPr>
      </w:pPr>
      <w:r w:rsidRPr="00573F38">
        <w:rPr>
          <w:rFonts w:cs="Book Antiqua"/>
          <w:color w:val="000000"/>
          <w:sz w:val="20"/>
          <w:szCs w:val="32"/>
        </w:rPr>
        <w:tab/>
        <w:t xml:space="preserve">1) John is using Roman time, Mark is using Jewish time. </w:t>
      </w:r>
    </w:p>
    <w:p w:rsidR="0080694C" w:rsidRPr="00573F38" w:rsidRDefault="00F93834" w:rsidP="0080694C">
      <w:pPr>
        <w:rPr>
          <w:rFonts w:cs="Book Antiqua"/>
          <w:color w:val="000000"/>
          <w:sz w:val="20"/>
          <w:szCs w:val="32"/>
        </w:rPr>
      </w:pPr>
      <w:r w:rsidRPr="00573F38">
        <w:rPr>
          <w:rFonts w:cs="Book Antiqua"/>
          <w:color w:val="000000"/>
          <w:sz w:val="20"/>
          <w:szCs w:val="32"/>
        </w:rPr>
        <w:tab/>
      </w:r>
      <w:r w:rsidRPr="00573F38">
        <w:rPr>
          <w:rFonts w:cs="Book Antiqua"/>
          <w:color w:val="000000"/>
          <w:sz w:val="20"/>
          <w:szCs w:val="32"/>
        </w:rPr>
        <w:tab/>
      </w:r>
      <w:r w:rsidR="0080694C" w:rsidRPr="00573F38">
        <w:rPr>
          <w:rFonts w:cs="Book Antiqua"/>
          <w:color w:val="000000"/>
          <w:sz w:val="20"/>
          <w:szCs w:val="32"/>
        </w:rPr>
        <w:t>Roman time starts at midnight, so John’s sixth hour = 6:00 am.</w:t>
      </w:r>
    </w:p>
    <w:p w:rsidR="00573F38" w:rsidRDefault="0080694C" w:rsidP="0080694C">
      <w:pPr>
        <w:rPr>
          <w:rFonts w:cs="Book Antiqua"/>
          <w:color w:val="000000"/>
          <w:sz w:val="20"/>
          <w:szCs w:val="32"/>
        </w:rPr>
      </w:pPr>
      <w:r w:rsidRPr="00573F38">
        <w:rPr>
          <w:rFonts w:cs="Book Antiqua"/>
          <w:color w:val="000000"/>
          <w:sz w:val="20"/>
          <w:szCs w:val="32"/>
        </w:rPr>
        <w:t xml:space="preserve">        </w:t>
      </w:r>
      <w:r w:rsidRPr="00573F38">
        <w:rPr>
          <w:rFonts w:cs="Book Antiqua"/>
          <w:color w:val="000000"/>
          <w:sz w:val="20"/>
          <w:szCs w:val="32"/>
        </w:rPr>
        <w:tab/>
      </w:r>
      <w:r w:rsidRPr="00573F38">
        <w:rPr>
          <w:rFonts w:cs="Book Antiqua"/>
          <w:color w:val="000000"/>
          <w:sz w:val="20"/>
          <w:szCs w:val="32"/>
        </w:rPr>
        <w:tab/>
        <w:t>Jewish time starts at sunrise, so Mark’s third hour = 9:00 am.</w:t>
      </w:r>
    </w:p>
    <w:p w:rsidR="00573F38" w:rsidRDefault="00573F38" w:rsidP="0080694C">
      <w:pPr>
        <w:rPr>
          <w:rFonts w:cs="Book Antiqua"/>
          <w:color w:val="000000"/>
          <w:sz w:val="20"/>
          <w:szCs w:val="32"/>
        </w:rPr>
      </w:pPr>
    </w:p>
    <w:p w:rsidR="00573F38" w:rsidRDefault="00573F38" w:rsidP="0080694C">
      <w:pPr>
        <w:rPr>
          <w:rFonts w:cs="Book Antiqua"/>
          <w:color w:val="000000"/>
          <w:sz w:val="20"/>
          <w:szCs w:val="32"/>
        </w:rPr>
      </w:pPr>
      <w:r>
        <w:rPr>
          <w:rFonts w:cs="Book Antiqua"/>
          <w:color w:val="000000"/>
          <w:sz w:val="20"/>
          <w:szCs w:val="32"/>
        </w:rPr>
        <w:tab/>
      </w:r>
      <w:r>
        <w:rPr>
          <w:rFonts w:cs="Book Antiqua"/>
          <w:color w:val="000000"/>
          <w:sz w:val="20"/>
          <w:szCs w:val="32"/>
        </w:rPr>
        <w:tab/>
        <w:t xml:space="preserve">Thus, Pilate’s verdict came around 6:00 am and the crucifixion around 9:00 am.  The time gap can be explained by the approximation of time, “about the sixth hour” (Jn. 19:14) and the other events that took place before the crucifixion actually happened.  </w:t>
      </w:r>
    </w:p>
    <w:p w:rsidR="0080694C" w:rsidRPr="00573F38" w:rsidRDefault="00573F38" w:rsidP="0080694C">
      <w:pPr>
        <w:rPr>
          <w:rFonts w:cs="Book Antiqua"/>
          <w:color w:val="000000"/>
          <w:sz w:val="20"/>
          <w:szCs w:val="32"/>
        </w:rPr>
      </w:pPr>
      <w:r>
        <w:rPr>
          <w:rFonts w:cs="Book Antiqua"/>
          <w:color w:val="000000"/>
          <w:sz w:val="20"/>
          <w:szCs w:val="32"/>
        </w:rPr>
        <w:tab/>
      </w:r>
      <w:r>
        <w:rPr>
          <w:rFonts w:cs="Book Antiqua"/>
          <w:color w:val="000000"/>
          <w:sz w:val="20"/>
          <w:szCs w:val="32"/>
        </w:rPr>
        <w:tab/>
      </w:r>
    </w:p>
    <w:p w:rsidR="00F93834" w:rsidRPr="00573F38" w:rsidRDefault="00F93834" w:rsidP="00F93834">
      <w:pPr>
        <w:rPr>
          <w:rFonts w:cs="Book Antiqua"/>
          <w:color w:val="000000"/>
          <w:sz w:val="20"/>
          <w:szCs w:val="32"/>
        </w:rPr>
      </w:pPr>
    </w:p>
    <w:p w:rsidR="0080694C" w:rsidRPr="00573F38" w:rsidRDefault="00F93834" w:rsidP="0080694C">
      <w:pPr>
        <w:rPr>
          <w:rFonts w:cs="Book Antiqua"/>
          <w:color w:val="000000"/>
          <w:sz w:val="20"/>
          <w:szCs w:val="32"/>
        </w:rPr>
      </w:pPr>
      <w:r w:rsidRPr="00573F38">
        <w:rPr>
          <w:rFonts w:cs="Book Antiqua"/>
          <w:color w:val="000000"/>
          <w:sz w:val="20"/>
          <w:szCs w:val="32"/>
        </w:rPr>
        <w:tab/>
        <w:t>2) Both using Jewish time, but reckon the hour differently</w:t>
      </w:r>
      <w:r w:rsidR="0080694C" w:rsidRPr="00573F38">
        <w:rPr>
          <w:rFonts w:cs="Book Antiqua"/>
          <w:color w:val="000000"/>
          <w:sz w:val="20"/>
          <w:szCs w:val="32"/>
        </w:rPr>
        <w:t>.</w:t>
      </w:r>
    </w:p>
    <w:p w:rsidR="00F93834" w:rsidRDefault="00F93834" w:rsidP="00F93834">
      <w:pPr>
        <w:rPr>
          <w:rFonts w:cs="Book Antiqua"/>
          <w:color w:val="000000"/>
          <w:szCs w:val="32"/>
        </w:rPr>
      </w:pPr>
    </w:p>
    <w:p w:rsidR="00F93834" w:rsidRPr="005702F0" w:rsidRDefault="00F93834" w:rsidP="00F93834">
      <w:pPr>
        <w:rPr>
          <w:rFonts w:cs="Book Antiqua"/>
          <w:b/>
          <w:color w:val="000000"/>
          <w:sz w:val="18"/>
          <w:szCs w:val="32"/>
          <w:u w:val="single"/>
        </w:rPr>
      </w:pPr>
      <w:r w:rsidRPr="007673EB">
        <w:rPr>
          <w:rFonts w:cs="Book Antiqua"/>
          <w:color w:val="000000"/>
          <w:sz w:val="18"/>
          <w:szCs w:val="32"/>
        </w:rPr>
        <w:tab/>
      </w:r>
      <w:r w:rsidRPr="007673EB">
        <w:rPr>
          <w:rFonts w:cs="Book Antiqua"/>
          <w:color w:val="000000"/>
          <w:sz w:val="18"/>
          <w:szCs w:val="32"/>
        </w:rPr>
        <w:tab/>
      </w:r>
      <w:r w:rsidRPr="007673EB">
        <w:rPr>
          <w:rFonts w:cs="Book Antiqua"/>
          <w:color w:val="000000"/>
          <w:sz w:val="18"/>
          <w:szCs w:val="32"/>
        </w:rPr>
        <w:tab/>
      </w:r>
      <w:r w:rsidRPr="007673EB">
        <w:rPr>
          <w:rFonts w:cs="Book Antiqua"/>
          <w:color w:val="000000"/>
          <w:sz w:val="18"/>
          <w:szCs w:val="32"/>
        </w:rPr>
        <w:tab/>
      </w:r>
      <w:r w:rsidRPr="007673EB">
        <w:rPr>
          <w:rFonts w:cs="Book Antiqua"/>
          <w:color w:val="000000"/>
          <w:sz w:val="18"/>
          <w:szCs w:val="32"/>
        </w:rPr>
        <w:tab/>
      </w:r>
      <w:r w:rsidRPr="005702F0">
        <w:rPr>
          <w:rFonts w:cs="Book Antiqua"/>
          <w:b/>
          <w:color w:val="000000"/>
          <w:sz w:val="18"/>
          <w:szCs w:val="32"/>
          <w:u w:val="single"/>
        </w:rPr>
        <w:t>12 hour day</w:t>
      </w:r>
    </w:p>
    <w:p w:rsidR="00F93834" w:rsidRPr="007673EB" w:rsidRDefault="007673EB" w:rsidP="00F93834">
      <w:pPr>
        <w:rPr>
          <w:rFonts w:cs="Book Antiqua"/>
          <w:color w:val="000000"/>
          <w:sz w:val="18"/>
          <w:szCs w:val="32"/>
        </w:rPr>
      </w:pPr>
      <w:r>
        <w:rPr>
          <w:rFonts w:cs="Book Antiqua"/>
          <w:color w:val="000000"/>
          <w:sz w:val="18"/>
          <w:szCs w:val="32"/>
        </w:rPr>
        <w:t xml:space="preserve">       </w:t>
      </w:r>
      <w:r w:rsidR="005702F0">
        <w:rPr>
          <w:rFonts w:cs="Book Antiqua"/>
          <w:color w:val="000000"/>
          <w:sz w:val="18"/>
          <w:szCs w:val="32"/>
        </w:rPr>
        <w:t xml:space="preserve">           </w:t>
      </w:r>
      <w:r>
        <w:rPr>
          <w:rFonts w:cs="Book Antiqua"/>
          <w:color w:val="000000"/>
          <w:sz w:val="18"/>
          <w:szCs w:val="32"/>
        </w:rPr>
        <w:t>Sunrise</w:t>
      </w:r>
      <w:r>
        <w:rPr>
          <w:rFonts w:cs="Book Antiqua"/>
          <w:color w:val="000000"/>
          <w:sz w:val="18"/>
          <w:szCs w:val="32"/>
        </w:rPr>
        <w:tab/>
      </w:r>
      <w:r>
        <w:rPr>
          <w:rFonts w:cs="Book Antiqua"/>
          <w:color w:val="000000"/>
          <w:sz w:val="18"/>
          <w:szCs w:val="32"/>
        </w:rPr>
        <w:tab/>
      </w:r>
      <w:r>
        <w:rPr>
          <w:rFonts w:cs="Book Antiqua"/>
          <w:color w:val="000000"/>
          <w:sz w:val="18"/>
          <w:szCs w:val="32"/>
        </w:rPr>
        <w:tab/>
      </w:r>
      <w:r>
        <w:rPr>
          <w:rFonts w:cs="Book Antiqua"/>
          <w:color w:val="000000"/>
          <w:sz w:val="18"/>
          <w:szCs w:val="32"/>
        </w:rPr>
        <w:tab/>
      </w:r>
      <w:r>
        <w:rPr>
          <w:rFonts w:cs="Book Antiqua"/>
          <w:color w:val="000000"/>
          <w:sz w:val="18"/>
          <w:szCs w:val="32"/>
        </w:rPr>
        <w:tab/>
      </w:r>
      <w:r>
        <w:rPr>
          <w:rFonts w:cs="Book Antiqua"/>
          <w:color w:val="000000"/>
          <w:sz w:val="18"/>
          <w:szCs w:val="32"/>
        </w:rPr>
        <w:tab/>
      </w:r>
      <w:r>
        <w:rPr>
          <w:rFonts w:cs="Book Antiqua"/>
          <w:color w:val="000000"/>
          <w:sz w:val="18"/>
          <w:szCs w:val="32"/>
        </w:rPr>
        <w:tab/>
        <w:t xml:space="preserve">          </w:t>
      </w:r>
      <w:r w:rsidR="005702F0">
        <w:rPr>
          <w:rFonts w:cs="Book Antiqua"/>
          <w:color w:val="000000"/>
          <w:sz w:val="18"/>
          <w:szCs w:val="32"/>
        </w:rPr>
        <w:t xml:space="preserve">        </w:t>
      </w:r>
      <w:r w:rsidR="00F93834" w:rsidRPr="007673EB">
        <w:rPr>
          <w:rFonts w:cs="Book Antiqua"/>
          <w:color w:val="000000"/>
          <w:sz w:val="18"/>
          <w:szCs w:val="32"/>
        </w:rPr>
        <w:t>Dusk</w:t>
      </w:r>
    </w:p>
    <w:p w:rsidR="00F93834" w:rsidRPr="007673EB" w:rsidRDefault="00F93834" w:rsidP="00F93834">
      <w:pPr>
        <w:rPr>
          <w:rFonts w:cs="Book Antiqua"/>
          <w:color w:val="000000"/>
          <w:sz w:val="18"/>
          <w:szCs w:val="32"/>
        </w:rPr>
      </w:pPr>
      <w:r w:rsidRPr="007673EB">
        <w:rPr>
          <w:rFonts w:cs="Book Antiqua"/>
          <w:color w:val="000000"/>
          <w:sz w:val="18"/>
          <w:szCs w:val="32"/>
        </w:rPr>
        <w:t xml:space="preserve">         </w:t>
      </w:r>
      <w:r w:rsidR="005702F0">
        <w:rPr>
          <w:rFonts w:cs="Book Antiqua"/>
          <w:color w:val="000000"/>
          <w:sz w:val="18"/>
          <w:szCs w:val="32"/>
        </w:rPr>
        <w:t xml:space="preserve">           </w:t>
      </w:r>
      <w:r w:rsidRPr="007673EB">
        <w:rPr>
          <w:rFonts w:cs="Book Antiqua"/>
          <w:color w:val="000000"/>
          <w:sz w:val="18"/>
          <w:szCs w:val="32"/>
        </w:rPr>
        <w:t xml:space="preserve"> 6am</w:t>
      </w:r>
      <w:r w:rsidR="005702F0">
        <w:rPr>
          <w:rFonts w:cs="Book Antiqua"/>
          <w:color w:val="000000"/>
          <w:sz w:val="18"/>
          <w:szCs w:val="32"/>
        </w:rPr>
        <w:t xml:space="preserve">                   9am </w:t>
      </w:r>
      <w:r w:rsidR="005702F0">
        <w:rPr>
          <w:rFonts w:cs="Book Antiqua"/>
          <w:color w:val="000000"/>
          <w:sz w:val="18"/>
          <w:szCs w:val="32"/>
        </w:rPr>
        <w:tab/>
      </w:r>
      <w:r w:rsidR="005702F0">
        <w:rPr>
          <w:rFonts w:cs="Book Antiqua"/>
          <w:color w:val="000000"/>
          <w:sz w:val="18"/>
          <w:szCs w:val="32"/>
        </w:rPr>
        <w:tab/>
        <w:t xml:space="preserve">   </w:t>
      </w:r>
      <w:r w:rsidRPr="007673EB">
        <w:rPr>
          <w:rFonts w:cs="Book Antiqua"/>
          <w:color w:val="000000"/>
          <w:sz w:val="18"/>
          <w:szCs w:val="32"/>
        </w:rPr>
        <w:t xml:space="preserve">noon   </w:t>
      </w:r>
      <w:r w:rsidRPr="007673EB">
        <w:rPr>
          <w:rFonts w:cs="Book Antiqua"/>
          <w:color w:val="000000"/>
          <w:sz w:val="18"/>
          <w:szCs w:val="32"/>
        </w:rPr>
        <w:tab/>
        <w:t xml:space="preserve">               </w:t>
      </w:r>
      <w:r w:rsidR="005702F0">
        <w:rPr>
          <w:rFonts w:cs="Book Antiqua"/>
          <w:color w:val="000000"/>
          <w:sz w:val="18"/>
          <w:szCs w:val="32"/>
        </w:rPr>
        <w:t xml:space="preserve">    </w:t>
      </w:r>
      <w:r w:rsidRPr="007673EB">
        <w:rPr>
          <w:rFonts w:cs="Book Antiqua"/>
          <w:color w:val="000000"/>
          <w:sz w:val="18"/>
          <w:szCs w:val="32"/>
        </w:rPr>
        <w:t>3pm                       6pm</w:t>
      </w:r>
    </w:p>
    <w:p w:rsidR="00F93834" w:rsidRPr="007673EB" w:rsidRDefault="00F93834" w:rsidP="00F93834">
      <w:pPr>
        <w:rPr>
          <w:rFonts w:cs="Book Antiqua"/>
          <w:color w:val="000000"/>
          <w:sz w:val="18"/>
          <w:szCs w:val="32"/>
        </w:rPr>
      </w:pPr>
      <w:r w:rsidRPr="007673EB">
        <w:rPr>
          <w:rFonts w:cs="Book Antiqua"/>
          <w:color w:val="000000"/>
          <w:sz w:val="18"/>
          <w:szCs w:val="32"/>
        </w:rPr>
        <w:tab/>
      </w:r>
      <w:r w:rsidR="005702F0">
        <w:rPr>
          <w:rFonts w:cs="Book Antiqua"/>
          <w:color w:val="000000"/>
          <w:sz w:val="18"/>
          <w:szCs w:val="32"/>
        </w:rPr>
        <w:t xml:space="preserve">       </w:t>
      </w:r>
      <w:r w:rsidRPr="007673EB">
        <w:rPr>
          <w:rFonts w:cs="Book Antiqua"/>
          <w:color w:val="000000"/>
          <w:sz w:val="18"/>
          <w:szCs w:val="32"/>
        </w:rPr>
        <w:t xml:space="preserve">0 hr.                </w:t>
      </w:r>
      <w:proofErr w:type="gramStart"/>
      <w:r w:rsidRPr="007673EB">
        <w:rPr>
          <w:rFonts w:cs="Book Antiqua"/>
          <w:color w:val="000000"/>
          <w:sz w:val="18"/>
          <w:szCs w:val="32"/>
        </w:rPr>
        <w:t>3</w:t>
      </w:r>
      <w:r w:rsidRPr="007673EB">
        <w:rPr>
          <w:rFonts w:cs="Book Antiqua"/>
          <w:color w:val="000000"/>
          <w:sz w:val="18"/>
          <w:szCs w:val="32"/>
          <w:vertAlign w:val="superscript"/>
        </w:rPr>
        <w:t>rd</w:t>
      </w:r>
      <w:r w:rsidRPr="007673EB">
        <w:rPr>
          <w:rFonts w:cs="Book Antiqua"/>
          <w:color w:val="000000"/>
          <w:sz w:val="18"/>
          <w:szCs w:val="32"/>
        </w:rPr>
        <w:t xml:space="preserve"> hr.</w:t>
      </w:r>
      <w:proofErr w:type="gramEnd"/>
      <w:r w:rsidRPr="007673EB">
        <w:rPr>
          <w:rFonts w:cs="Book Antiqua"/>
          <w:color w:val="000000"/>
          <w:sz w:val="18"/>
          <w:szCs w:val="32"/>
        </w:rPr>
        <w:t xml:space="preserve">   </w:t>
      </w:r>
      <w:r w:rsidRPr="007673EB">
        <w:rPr>
          <w:rFonts w:cs="Book Antiqua"/>
          <w:color w:val="000000"/>
          <w:sz w:val="18"/>
          <w:szCs w:val="32"/>
        </w:rPr>
        <w:tab/>
        <w:t xml:space="preserve">      </w:t>
      </w:r>
      <w:r w:rsidR="005702F0">
        <w:rPr>
          <w:rFonts w:cs="Book Antiqua"/>
          <w:color w:val="000000"/>
          <w:sz w:val="18"/>
          <w:szCs w:val="32"/>
        </w:rPr>
        <w:t xml:space="preserve">             </w:t>
      </w:r>
      <w:r w:rsidRPr="007673EB">
        <w:rPr>
          <w:rFonts w:cs="Book Antiqua"/>
          <w:color w:val="000000"/>
          <w:sz w:val="18"/>
          <w:szCs w:val="32"/>
        </w:rPr>
        <w:t xml:space="preserve"> </w:t>
      </w:r>
      <w:proofErr w:type="gramStart"/>
      <w:r w:rsidRPr="007673EB">
        <w:rPr>
          <w:rFonts w:cs="Book Antiqua"/>
          <w:color w:val="000000"/>
          <w:sz w:val="18"/>
          <w:szCs w:val="32"/>
        </w:rPr>
        <w:t>6</w:t>
      </w:r>
      <w:r w:rsidRPr="007673EB">
        <w:rPr>
          <w:rFonts w:cs="Book Antiqua"/>
          <w:color w:val="000000"/>
          <w:sz w:val="18"/>
          <w:szCs w:val="32"/>
          <w:vertAlign w:val="superscript"/>
        </w:rPr>
        <w:t>th</w:t>
      </w:r>
      <w:r w:rsidRPr="007673EB">
        <w:rPr>
          <w:rFonts w:cs="Book Antiqua"/>
          <w:color w:val="000000"/>
          <w:sz w:val="18"/>
          <w:szCs w:val="32"/>
        </w:rPr>
        <w:t xml:space="preserve"> hr.</w:t>
      </w:r>
      <w:proofErr w:type="gramEnd"/>
      <w:r w:rsidRPr="007673EB">
        <w:rPr>
          <w:rFonts w:cs="Book Antiqua"/>
          <w:color w:val="000000"/>
          <w:sz w:val="18"/>
          <w:szCs w:val="32"/>
        </w:rPr>
        <w:t xml:space="preserve">                     </w:t>
      </w:r>
      <w:proofErr w:type="gramStart"/>
      <w:r w:rsidRPr="007673EB">
        <w:rPr>
          <w:rFonts w:cs="Book Antiqua"/>
          <w:color w:val="000000"/>
          <w:sz w:val="18"/>
          <w:szCs w:val="32"/>
        </w:rPr>
        <w:t>9</w:t>
      </w:r>
      <w:r w:rsidRPr="007673EB">
        <w:rPr>
          <w:rFonts w:cs="Book Antiqua"/>
          <w:color w:val="000000"/>
          <w:sz w:val="18"/>
          <w:szCs w:val="32"/>
          <w:vertAlign w:val="superscript"/>
        </w:rPr>
        <w:t>th</w:t>
      </w:r>
      <w:r w:rsidRPr="007673EB">
        <w:rPr>
          <w:rFonts w:cs="Book Antiqua"/>
          <w:color w:val="000000"/>
          <w:sz w:val="18"/>
          <w:szCs w:val="32"/>
        </w:rPr>
        <w:t xml:space="preserve"> hr.</w:t>
      </w:r>
      <w:proofErr w:type="gramEnd"/>
      <w:r w:rsidRPr="007673EB">
        <w:rPr>
          <w:rFonts w:cs="Book Antiqua"/>
          <w:color w:val="000000"/>
          <w:sz w:val="18"/>
          <w:szCs w:val="32"/>
        </w:rPr>
        <w:t xml:space="preserve">                     </w:t>
      </w:r>
      <w:proofErr w:type="gramStart"/>
      <w:r w:rsidRPr="007673EB">
        <w:rPr>
          <w:rFonts w:cs="Book Antiqua"/>
          <w:color w:val="000000"/>
          <w:sz w:val="18"/>
          <w:szCs w:val="32"/>
        </w:rPr>
        <w:t>12</w:t>
      </w:r>
      <w:r w:rsidRPr="007673EB">
        <w:rPr>
          <w:rFonts w:cs="Book Antiqua"/>
          <w:color w:val="000000"/>
          <w:sz w:val="18"/>
          <w:szCs w:val="32"/>
          <w:vertAlign w:val="superscript"/>
        </w:rPr>
        <w:t>th</w:t>
      </w:r>
      <w:r w:rsidRPr="007673EB">
        <w:rPr>
          <w:rFonts w:cs="Book Antiqua"/>
          <w:color w:val="000000"/>
          <w:sz w:val="18"/>
          <w:szCs w:val="32"/>
        </w:rPr>
        <w:t xml:space="preserve"> hr.</w:t>
      </w:r>
      <w:proofErr w:type="gramEnd"/>
    </w:p>
    <w:p w:rsidR="00F93834" w:rsidRPr="007673EB" w:rsidRDefault="005702F0" w:rsidP="00F93834">
      <w:pPr>
        <w:rPr>
          <w:rFonts w:cs="Book Antiqua"/>
          <w:color w:val="000000"/>
          <w:sz w:val="18"/>
          <w:szCs w:val="32"/>
        </w:rPr>
      </w:pPr>
      <w:r>
        <w:rPr>
          <w:rFonts w:cs="Book Antiqua"/>
          <w:color w:val="000000"/>
          <w:sz w:val="18"/>
          <w:szCs w:val="32"/>
        </w:rPr>
        <w:t xml:space="preserve">   </w:t>
      </w:r>
      <w:r w:rsidR="00F93834" w:rsidRPr="007673EB">
        <w:rPr>
          <w:rFonts w:cs="Book Antiqua"/>
          <w:color w:val="000000"/>
          <w:sz w:val="18"/>
          <w:szCs w:val="32"/>
        </w:rPr>
        <w:tab/>
      </w:r>
      <w:r>
        <w:rPr>
          <w:rFonts w:cs="Book Antiqua"/>
          <w:color w:val="000000"/>
          <w:sz w:val="18"/>
          <w:szCs w:val="32"/>
        </w:rPr>
        <w:t xml:space="preserve">        </w:t>
      </w:r>
      <w:r w:rsidR="00F93834" w:rsidRPr="007673EB">
        <w:rPr>
          <w:rFonts w:cs="Book Antiqua"/>
          <w:color w:val="000000"/>
          <w:sz w:val="18"/>
          <w:szCs w:val="32"/>
        </w:rPr>
        <w:softHyphen/>
      </w:r>
      <w:r w:rsidR="00F93834" w:rsidRPr="007673EB">
        <w:rPr>
          <w:rFonts w:cs="Book Antiqua"/>
          <w:color w:val="000000"/>
          <w:sz w:val="18"/>
          <w:szCs w:val="32"/>
        </w:rPr>
        <w:softHyphen/>
      </w:r>
      <w:r w:rsidR="00F93834" w:rsidRPr="007673EB">
        <w:rPr>
          <w:rFonts w:cs="Book Antiqua"/>
          <w:color w:val="000000"/>
          <w:sz w:val="18"/>
          <w:szCs w:val="32"/>
        </w:rPr>
        <w:softHyphen/>
      </w:r>
      <w:r w:rsidR="00F93834" w:rsidRPr="007673EB">
        <w:rPr>
          <w:rFonts w:cs="Book Antiqua"/>
          <w:color w:val="000000"/>
          <w:sz w:val="18"/>
          <w:szCs w:val="32"/>
        </w:rPr>
        <w:softHyphen/>
      </w:r>
      <w:r w:rsidR="00F93834" w:rsidRPr="007673EB">
        <w:rPr>
          <w:rFonts w:cs="Book Antiqua"/>
          <w:color w:val="000000"/>
          <w:sz w:val="18"/>
          <w:szCs w:val="32"/>
        </w:rPr>
        <w:softHyphen/>
      </w:r>
      <w:r w:rsidR="00F93834" w:rsidRPr="007673EB">
        <w:rPr>
          <w:rFonts w:cs="Book Antiqua"/>
          <w:color w:val="000000"/>
          <w:sz w:val="18"/>
          <w:szCs w:val="32"/>
        </w:rPr>
        <w:softHyphen/>
      </w:r>
      <w:r w:rsidR="00F93834" w:rsidRPr="007673EB">
        <w:rPr>
          <w:rFonts w:cs="Book Antiqua"/>
          <w:color w:val="000000"/>
          <w:sz w:val="18"/>
          <w:szCs w:val="32"/>
        </w:rPr>
        <w:softHyphen/>
        <w:t>l</w:t>
      </w:r>
      <w:r w:rsidR="00F93834" w:rsidRPr="005702F0">
        <w:rPr>
          <w:rFonts w:cs="Book Antiqua"/>
          <w:color w:val="000000"/>
          <w:sz w:val="18"/>
          <w:szCs w:val="32"/>
          <w:u w:val="single"/>
        </w:rPr>
        <w:t>_____1st hr.___l_____3rd hr._____l______6</w:t>
      </w:r>
      <w:r w:rsidR="00F93834" w:rsidRPr="005702F0">
        <w:rPr>
          <w:rFonts w:cs="Book Antiqua"/>
          <w:color w:val="000000"/>
          <w:sz w:val="18"/>
          <w:szCs w:val="32"/>
          <w:u w:val="single"/>
          <w:vertAlign w:val="superscript"/>
        </w:rPr>
        <w:t>th</w:t>
      </w:r>
      <w:r w:rsidR="00F93834" w:rsidRPr="005702F0">
        <w:rPr>
          <w:rFonts w:cs="Book Antiqua"/>
          <w:color w:val="000000"/>
          <w:sz w:val="18"/>
          <w:szCs w:val="32"/>
          <w:u w:val="single"/>
        </w:rPr>
        <w:t xml:space="preserve"> hr._____l______9th______</w:t>
      </w:r>
      <w:r w:rsidR="00F93834" w:rsidRPr="007673EB">
        <w:rPr>
          <w:rFonts w:cs="Book Antiqua"/>
          <w:color w:val="000000"/>
          <w:sz w:val="18"/>
          <w:szCs w:val="32"/>
        </w:rPr>
        <w:t>l</w:t>
      </w:r>
    </w:p>
    <w:p w:rsidR="00F93834" w:rsidRPr="007673EB" w:rsidRDefault="00F93834" w:rsidP="00F93834">
      <w:pPr>
        <w:rPr>
          <w:rFonts w:cs="Book Antiqua"/>
          <w:color w:val="000000"/>
          <w:sz w:val="18"/>
          <w:szCs w:val="32"/>
        </w:rPr>
      </w:pPr>
      <w:r w:rsidRPr="007673EB">
        <w:rPr>
          <w:rFonts w:cs="Book Antiqua"/>
          <w:color w:val="000000"/>
          <w:sz w:val="18"/>
          <w:szCs w:val="32"/>
        </w:rPr>
        <w:tab/>
        <w:t xml:space="preserve">            </w:t>
      </w:r>
      <w:r w:rsidR="005702F0">
        <w:rPr>
          <w:rFonts w:cs="Book Antiqua"/>
          <w:color w:val="000000"/>
          <w:sz w:val="18"/>
          <w:szCs w:val="32"/>
        </w:rPr>
        <w:t xml:space="preserve">         </w:t>
      </w:r>
      <w:r w:rsidRPr="007673EB">
        <w:rPr>
          <w:rFonts w:cs="Book Antiqua"/>
          <w:color w:val="000000"/>
          <w:sz w:val="18"/>
          <w:szCs w:val="32"/>
        </w:rPr>
        <w:t xml:space="preserve"> 1</w:t>
      </w:r>
      <w:r w:rsidRPr="007673EB">
        <w:rPr>
          <w:rFonts w:cs="Book Antiqua"/>
          <w:color w:val="000000"/>
          <w:sz w:val="18"/>
          <w:szCs w:val="32"/>
          <w:vertAlign w:val="superscript"/>
        </w:rPr>
        <w:t>st</w:t>
      </w:r>
      <w:r w:rsidRPr="007673EB">
        <w:rPr>
          <w:rFonts w:cs="Book Antiqua"/>
          <w:color w:val="000000"/>
          <w:sz w:val="18"/>
          <w:szCs w:val="32"/>
        </w:rPr>
        <w:t xml:space="preserve">                       2</w:t>
      </w:r>
      <w:r w:rsidRPr="007673EB">
        <w:rPr>
          <w:rFonts w:cs="Book Antiqua"/>
          <w:color w:val="000000"/>
          <w:sz w:val="18"/>
          <w:szCs w:val="32"/>
          <w:vertAlign w:val="superscript"/>
        </w:rPr>
        <w:t>nd</w:t>
      </w:r>
      <w:r w:rsidRPr="007673EB">
        <w:rPr>
          <w:rFonts w:cs="Book Antiqua"/>
          <w:color w:val="000000"/>
          <w:sz w:val="18"/>
          <w:szCs w:val="32"/>
        </w:rPr>
        <w:t xml:space="preserve">                        </w:t>
      </w:r>
      <w:r w:rsidR="005702F0">
        <w:rPr>
          <w:rFonts w:cs="Book Antiqua"/>
          <w:color w:val="000000"/>
          <w:sz w:val="18"/>
          <w:szCs w:val="32"/>
        </w:rPr>
        <w:t xml:space="preserve">    </w:t>
      </w:r>
      <w:r w:rsidRPr="007673EB">
        <w:rPr>
          <w:rFonts w:cs="Book Antiqua"/>
          <w:color w:val="000000"/>
          <w:sz w:val="18"/>
          <w:szCs w:val="32"/>
        </w:rPr>
        <w:t xml:space="preserve">  3</w:t>
      </w:r>
      <w:r w:rsidRPr="007673EB">
        <w:rPr>
          <w:rFonts w:cs="Book Antiqua"/>
          <w:color w:val="000000"/>
          <w:sz w:val="18"/>
          <w:szCs w:val="32"/>
          <w:vertAlign w:val="superscript"/>
        </w:rPr>
        <w:t>rd</w:t>
      </w:r>
      <w:r w:rsidRPr="007673EB">
        <w:rPr>
          <w:rFonts w:cs="Book Antiqua"/>
          <w:color w:val="000000"/>
          <w:sz w:val="18"/>
          <w:szCs w:val="32"/>
        </w:rPr>
        <w:t xml:space="preserve">       </w:t>
      </w:r>
      <w:r w:rsidRPr="007673EB">
        <w:rPr>
          <w:rFonts w:cs="Book Antiqua"/>
          <w:color w:val="000000"/>
          <w:sz w:val="18"/>
          <w:szCs w:val="32"/>
        </w:rPr>
        <w:tab/>
        <w:t xml:space="preserve">                   4th</w:t>
      </w:r>
      <w:r w:rsidRPr="007673EB">
        <w:rPr>
          <w:rFonts w:cs="Book Antiqua"/>
          <w:color w:val="000000"/>
          <w:sz w:val="18"/>
          <w:szCs w:val="32"/>
        </w:rPr>
        <w:tab/>
      </w:r>
    </w:p>
    <w:p w:rsidR="00F93834" w:rsidRPr="007673EB" w:rsidRDefault="00F93834" w:rsidP="00F93834">
      <w:pPr>
        <w:rPr>
          <w:rFonts w:cs="Book Antiqua"/>
          <w:color w:val="000000"/>
          <w:sz w:val="18"/>
          <w:szCs w:val="32"/>
        </w:rPr>
      </w:pPr>
    </w:p>
    <w:p w:rsidR="00573F38" w:rsidRPr="00573F38" w:rsidRDefault="00573F38" w:rsidP="00573F38">
      <w:pPr>
        <w:rPr>
          <w:rFonts w:cs="Book Antiqua"/>
          <w:color w:val="000000"/>
          <w:sz w:val="18"/>
          <w:szCs w:val="32"/>
        </w:rPr>
      </w:pPr>
      <w:proofErr w:type="spellStart"/>
      <w:r w:rsidRPr="00573F38">
        <w:rPr>
          <w:rFonts w:cs="Book Antiqua"/>
          <w:color w:val="000000"/>
          <w:sz w:val="18"/>
          <w:szCs w:val="32"/>
          <w:u w:val="single"/>
        </w:rPr>
        <w:t>Kostenberger</w:t>
      </w:r>
      <w:proofErr w:type="spellEnd"/>
      <w:r w:rsidRPr="00573F38">
        <w:rPr>
          <w:rFonts w:cs="Book Antiqua"/>
          <w:color w:val="000000"/>
          <w:sz w:val="18"/>
          <w:szCs w:val="32"/>
        </w:rPr>
        <w:t>, “The day was divided into three-hour intervals, with people approximating the estimated time to the next full three-hour segment.”   “Since people related the estimated time to the closest three-hour mark, any time between 9:00 A.M. and noon may have led one person to say that an event occurred at the third (9:00 A.M.) or the sixth hour (12:00 noon).</w:t>
      </w:r>
    </w:p>
    <w:p w:rsidR="00F93834" w:rsidRDefault="00F93834" w:rsidP="00F93834">
      <w:pPr>
        <w:rPr>
          <w:rFonts w:cs="Book Antiqua"/>
          <w:color w:val="000000"/>
          <w:szCs w:val="32"/>
        </w:rPr>
      </w:pPr>
    </w:p>
    <w:p w:rsidR="00F93834" w:rsidRPr="007673EB" w:rsidRDefault="0080694C" w:rsidP="00F93834">
      <w:pPr>
        <w:rPr>
          <w:rFonts w:cs="Book Antiqua"/>
          <w:b/>
          <w:color w:val="000000"/>
          <w:sz w:val="20"/>
          <w:szCs w:val="32"/>
        </w:rPr>
      </w:pPr>
      <w:r w:rsidRPr="007673EB">
        <w:rPr>
          <w:rFonts w:cs="Book Antiqua"/>
          <w:b/>
          <w:color w:val="000000"/>
          <w:sz w:val="20"/>
          <w:szCs w:val="32"/>
        </w:rPr>
        <w:t xml:space="preserve">B. </w:t>
      </w:r>
      <w:r w:rsidR="00F93834" w:rsidRPr="007673EB">
        <w:rPr>
          <w:rFonts w:cs="Book Antiqua"/>
          <w:b/>
          <w:color w:val="000000"/>
          <w:sz w:val="20"/>
          <w:szCs w:val="32"/>
        </w:rPr>
        <w:t>WAS THE PASSOVER CELEBRATED ON THURSDAY OR FRIDAY?</w:t>
      </w:r>
    </w:p>
    <w:p w:rsidR="00F93834" w:rsidRDefault="00F93834" w:rsidP="00F93834">
      <w:pPr>
        <w:rPr>
          <w:rFonts w:cs="Book Antiqua"/>
          <w:color w:val="000000"/>
          <w:szCs w:val="32"/>
        </w:rPr>
      </w:pPr>
    </w:p>
    <w:p w:rsidR="0080694C" w:rsidRPr="00573F38" w:rsidRDefault="00F93834" w:rsidP="0080694C">
      <w:pPr>
        <w:rPr>
          <w:rFonts w:cs="Book Antiqua"/>
          <w:color w:val="000000"/>
          <w:sz w:val="20"/>
          <w:szCs w:val="32"/>
        </w:rPr>
      </w:pPr>
      <w:r>
        <w:rPr>
          <w:rFonts w:cs="Book Antiqua"/>
          <w:color w:val="000000"/>
          <w:szCs w:val="32"/>
        </w:rPr>
        <w:tab/>
      </w:r>
      <w:r w:rsidR="0080694C" w:rsidRPr="00573F38">
        <w:rPr>
          <w:rFonts w:cs="Book Antiqua"/>
          <w:color w:val="000000"/>
          <w:sz w:val="20"/>
          <w:szCs w:val="32"/>
        </w:rPr>
        <w:t xml:space="preserve">Matthew, </w:t>
      </w:r>
      <w:r w:rsidR="0080694C" w:rsidRPr="00573F38">
        <w:rPr>
          <w:sz w:val="20"/>
        </w:rPr>
        <w:t xml:space="preserve">Mark and Luke say that the Last Supper on Thursday evening was the Passover meal (e.g. Mk. 14:12, 16).   </w:t>
      </w:r>
      <w:r w:rsidRPr="00573F38">
        <w:rPr>
          <w:rFonts w:cs="Book Antiqua"/>
          <w:color w:val="000000"/>
          <w:sz w:val="20"/>
          <w:szCs w:val="32"/>
        </w:rPr>
        <w:t xml:space="preserve">Yet, John </w:t>
      </w:r>
      <w:r w:rsidR="0080694C" w:rsidRPr="00573F38">
        <w:rPr>
          <w:rFonts w:cs="Book Antiqua"/>
          <w:color w:val="000000"/>
          <w:sz w:val="20"/>
          <w:szCs w:val="32"/>
        </w:rPr>
        <w:t xml:space="preserve">says that Jesus was crucified on Friday, the day of preparation for the Passover meal that evening (Jn. 18:28; 19:14). </w:t>
      </w:r>
    </w:p>
    <w:p w:rsidR="0080694C" w:rsidRPr="00573F38" w:rsidRDefault="0080694C" w:rsidP="0080694C">
      <w:pPr>
        <w:rPr>
          <w:rFonts w:cs="Book Antiqua"/>
          <w:color w:val="000000"/>
          <w:sz w:val="20"/>
          <w:szCs w:val="32"/>
        </w:rPr>
      </w:pPr>
    </w:p>
    <w:p w:rsidR="00F93834" w:rsidRPr="00573F38" w:rsidRDefault="0080694C" w:rsidP="0080694C">
      <w:pPr>
        <w:jc w:val="center"/>
        <w:rPr>
          <w:rFonts w:cs="Book Antiqua"/>
          <w:color w:val="000000"/>
          <w:sz w:val="20"/>
          <w:szCs w:val="32"/>
          <w:u w:val="single"/>
        </w:rPr>
      </w:pPr>
      <w:r w:rsidRPr="00573F38">
        <w:rPr>
          <w:rFonts w:cs="Book Antiqua"/>
          <w:color w:val="000000"/>
          <w:sz w:val="20"/>
          <w:szCs w:val="32"/>
          <w:u w:val="single"/>
        </w:rPr>
        <w:t>SOLUTIONS:</w:t>
      </w:r>
    </w:p>
    <w:p w:rsidR="00F93834" w:rsidRPr="00573F38" w:rsidRDefault="00F93834" w:rsidP="00946F5E">
      <w:pPr>
        <w:rPr>
          <w:rFonts w:cs="Book Antiqua"/>
          <w:color w:val="000000"/>
          <w:sz w:val="20"/>
          <w:szCs w:val="32"/>
        </w:rPr>
      </w:pPr>
      <w:r w:rsidRPr="00573F38">
        <w:rPr>
          <w:rFonts w:cs="Book Antiqua"/>
          <w:color w:val="000000"/>
          <w:sz w:val="20"/>
          <w:szCs w:val="32"/>
        </w:rPr>
        <w:tab/>
        <w:t>1) The “Passover” refers to the Passover week not the actual Passover m</w:t>
      </w:r>
      <w:r w:rsidR="00573F38" w:rsidRPr="00573F38">
        <w:rPr>
          <w:rFonts w:cs="Book Antiqua"/>
          <w:color w:val="000000"/>
          <w:sz w:val="20"/>
          <w:szCs w:val="32"/>
        </w:rPr>
        <w:t>eal.  See the NIV on Jn. 19:14.</w:t>
      </w:r>
      <w:r w:rsidR="00946F5E" w:rsidRPr="00573F38">
        <w:rPr>
          <w:rFonts w:cs="Book Antiqua"/>
          <w:color w:val="000000"/>
          <w:sz w:val="20"/>
          <w:szCs w:val="32"/>
        </w:rPr>
        <w:t xml:space="preserve">   See Lk. 22:1.   Jesus was crucified on Friday the day after the Passover meal (Last Supper).  “Preparation” in Jn. 19:14 = preparation for the Sabbath (Mk</w:t>
      </w:r>
      <w:r w:rsidR="00573F38" w:rsidRPr="00573F38">
        <w:rPr>
          <w:rFonts w:cs="Book Antiqua"/>
          <w:color w:val="000000"/>
          <w:sz w:val="20"/>
          <w:szCs w:val="32"/>
        </w:rPr>
        <w:t>. 15:42; Lk. 23:54; Jn. 19:31).  This clearly indicated that Jesus was crucified on a Friday</w:t>
      </w:r>
      <w:r w:rsidR="00A62A1D">
        <w:rPr>
          <w:rFonts w:cs="Book Antiqua"/>
          <w:color w:val="000000"/>
          <w:sz w:val="20"/>
          <w:szCs w:val="32"/>
        </w:rPr>
        <w:t>, the day after the Passover meal</w:t>
      </w:r>
      <w:r w:rsidR="00573F38" w:rsidRPr="00573F38">
        <w:rPr>
          <w:rFonts w:cs="Book Antiqua"/>
          <w:color w:val="000000"/>
          <w:sz w:val="20"/>
          <w:szCs w:val="32"/>
        </w:rPr>
        <w:t>.</w:t>
      </w:r>
      <w:r w:rsidR="00946F5E" w:rsidRPr="00573F38">
        <w:rPr>
          <w:rFonts w:cs="Book Antiqua"/>
          <w:color w:val="000000"/>
          <w:sz w:val="20"/>
          <w:szCs w:val="32"/>
        </w:rPr>
        <w:t xml:space="preserve">  </w:t>
      </w:r>
    </w:p>
    <w:p w:rsidR="00F93834" w:rsidRPr="00573F38" w:rsidRDefault="00F93834" w:rsidP="00F93834">
      <w:pPr>
        <w:rPr>
          <w:rFonts w:cs="Book Antiqua"/>
          <w:i/>
          <w:color w:val="000000"/>
          <w:sz w:val="20"/>
          <w:szCs w:val="32"/>
        </w:rPr>
      </w:pPr>
      <w:r w:rsidRPr="00573F38">
        <w:rPr>
          <w:rFonts w:cs="Book Antiqua"/>
          <w:color w:val="000000"/>
          <w:sz w:val="20"/>
          <w:szCs w:val="32"/>
        </w:rPr>
        <w:tab/>
      </w:r>
      <w:r w:rsidRPr="00573F38">
        <w:rPr>
          <w:rFonts w:cs="Book Antiqua"/>
          <w:color w:val="000000"/>
          <w:sz w:val="20"/>
          <w:szCs w:val="32"/>
        </w:rPr>
        <w:tab/>
      </w:r>
    </w:p>
    <w:p w:rsidR="00F93834" w:rsidRPr="00573F38" w:rsidRDefault="00F93834" w:rsidP="00F93834">
      <w:pPr>
        <w:rPr>
          <w:sz w:val="20"/>
        </w:rPr>
      </w:pPr>
      <w:r w:rsidRPr="00573F38">
        <w:rPr>
          <w:sz w:val="20"/>
        </w:rPr>
        <w:tab/>
        <w:t>2) There were two calendars in use at this time</w:t>
      </w:r>
      <w:r w:rsidR="00573F38" w:rsidRPr="00573F38">
        <w:rPr>
          <w:sz w:val="20"/>
        </w:rPr>
        <w:t>.   This</w:t>
      </w:r>
      <w:r w:rsidR="007673EB" w:rsidRPr="00573F38">
        <w:rPr>
          <w:sz w:val="20"/>
        </w:rPr>
        <w:t xml:space="preserve"> allows for </w:t>
      </w:r>
      <w:r w:rsidRPr="00573F38">
        <w:rPr>
          <w:sz w:val="20"/>
        </w:rPr>
        <w:t xml:space="preserve">Jesus </w:t>
      </w:r>
      <w:r w:rsidR="007673EB" w:rsidRPr="00573F38">
        <w:rPr>
          <w:sz w:val="20"/>
        </w:rPr>
        <w:t>to celebrate</w:t>
      </w:r>
      <w:r w:rsidRPr="00573F38">
        <w:rPr>
          <w:sz w:val="20"/>
        </w:rPr>
        <w:t xml:space="preserve"> the Passover </w:t>
      </w:r>
      <w:r w:rsidR="007673EB" w:rsidRPr="00573F38">
        <w:rPr>
          <w:sz w:val="20"/>
        </w:rPr>
        <w:t xml:space="preserve">with His disciples on Thursday evening according to the </w:t>
      </w:r>
      <w:r w:rsidR="007673EB" w:rsidRPr="00573F38">
        <w:rPr>
          <w:b/>
          <w:sz w:val="20"/>
        </w:rPr>
        <w:t>Ancient Jewish Calendar</w:t>
      </w:r>
      <w:r w:rsidR="007673EB" w:rsidRPr="00573F38">
        <w:rPr>
          <w:sz w:val="20"/>
        </w:rPr>
        <w:t xml:space="preserve">, and also to die on Friday at the same time as the Passover lambs were slain for a Friday evening celebration of the Passover according to the </w:t>
      </w:r>
      <w:r w:rsidR="007673EB" w:rsidRPr="00573F38">
        <w:rPr>
          <w:b/>
          <w:sz w:val="20"/>
        </w:rPr>
        <w:t>Official Jewish Calendar</w:t>
      </w:r>
      <w:r w:rsidR="007673EB" w:rsidRPr="00573F38">
        <w:rPr>
          <w:sz w:val="20"/>
        </w:rPr>
        <w:t xml:space="preserve">.  Both the </w:t>
      </w:r>
      <w:proofErr w:type="spellStart"/>
      <w:r w:rsidR="007673EB" w:rsidRPr="00573F38">
        <w:rPr>
          <w:sz w:val="20"/>
        </w:rPr>
        <w:t>Synoptics</w:t>
      </w:r>
      <w:proofErr w:type="spellEnd"/>
      <w:r w:rsidR="007673EB" w:rsidRPr="00573F38">
        <w:rPr>
          <w:sz w:val="20"/>
        </w:rPr>
        <w:t xml:space="preserve"> and John are correct.   See Mk. 14:12 for support.  </w:t>
      </w:r>
    </w:p>
    <w:p w:rsidR="00F93834" w:rsidRPr="00573F38" w:rsidRDefault="00F93834" w:rsidP="00F93834">
      <w:pPr>
        <w:rPr>
          <w:sz w:val="20"/>
        </w:rPr>
      </w:pPr>
    </w:p>
    <w:p w:rsidR="005702F0" w:rsidRDefault="00573F38">
      <w:r>
        <w:rPr>
          <w:sz w:val="20"/>
        </w:rPr>
        <w:t>Conclusion</w:t>
      </w:r>
      <w:bookmarkStart w:id="0" w:name="_GoBack"/>
      <w:bookmarkEnd w:id="0"/>
    </w:p>
    <w:sectPr w:rsidR="005702F0" w:rsidSect="00573F38">
      <w:footerReference w:type="even" r:id="rId7"/>
      <w:footerReference w:type="default" r:id="rId8"/>
      <w:pgSz w:w="12240" w:h="15840"/>
      <w:pgMar w:top="1080" w:right="1800" w:bottom="99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9ED" w:rsidRDefault="006959ED">
      <w:r>
        <w:separator/>
      </w:r>
    </w:p>
  </w:endnote>
  <w:endnote w:type="continuationSeparator" w:id="0">
    <w:p w:rsidR="006959ED" w:rsidRDefault="0069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F38" w:rsidRDefault="00573F38" w:rsidP="005702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3F38" w:rsidRDefault="00573F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F38" w:rsidRDefault="00573F38" w:rsidP="005702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721F">
      <w:rPr>
        <w:rStyle w:val="PageNumber"/>
        <w:noProof/>
      </w:rPr>
      <w:t>1</w:t>
    </w:r>
    <w:r>
      <w:rPr>
        <w:rStyle w:val="PageNumber"/>
      </w:rPr>
      <w:fldChar w:fldCharType="end"/>
    </w:r>
  </w:p>
  <w:p w:rsidR="00573F38" w:rsidRDefault="00573F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9ED" w:rsidRDefault="006959ED">
      <w:r>
        <w:separator/>
      </w:r>
    </w:p>
  </w:footnote>
  <w:footnote w:type="continuationSeparator" w:id="0">
    <w:p w:rsidR="006959ED" w:rsidRDefault="00695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93834"/>
    <w:rsid w:val="005702F0"/>
    <w:rsid w:val="00573F38"/>
    <w:rsid w:val="006959ED"/>
    <w:rsid w:val="007673EB"/>
    <w:rsid w:val="0080694C"/>
    <w:rsid w:val="00946F5E"/>
    <w:rsid w:val="00A62A1D"/>
    <w:rsid w:val="00CA721F"/>
    <w:rsid w:val="00F938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834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rsid w:val="00F93834"/>
    <w:rPr>
      <w:rFonts w:ascii="Book Antiqua" w:hAnsi="Book Antiqua"/>
    </w:rPr>
  </w:style>
  <w:style w:type="paragraph" w:styleId="Footer">
    <w:name w:val="footer"/>
    <w:basedOn w:val="Normal"/>
    <w:link w:val="FooterChar"/>
    <w:rsid w:val="00F938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93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427</Words>
  <Characters>2439</Characters>
  <Application>Microsoft Office Word</Application>
  <DocSecurity>0</DocSecurity>
  <Lines>20</Lines>
  <Paragraphs>5</Paragraphs>
  <ScaleCrop>false</ScaleCrop>
  <Company>Northwest Bible Church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cp:lastModifiedBy>Dawn Beck</cp:lastModifiedBy>
  <cp:revision>6</cp:revision>
  <dcterms:created xsi:type="dcterms:W3CDTF">2015-11-07T13:54:00Z</dcterms:created>
  <dcterms:modified xsi:type="dcterms:W3CDTF">2015-11-07T21:53:00Z</dcterms:modified>
</cp:coreProperties>
</file>