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– Nov. 19, 2017 – Thanksgiving Day Meditation – Alan Conner</w:t>
      </w:r>
    </w:p>
    <w:p>
      <w:pPr>
        <w:pStyle w:val="Normal"/>
        <w:jc w:val="center"/>
        <w:rPr/>
      </w:pPr>
      <w:bookmarkStart w:id="0" w:name="__DdeLink__67_1278971246"/>
      <w:r>
        <w:rPr>
          <w:b/>
          <w:sz w:val="36"/>
          <w:szCs w:val="36"/>
        </w:rPr>
        <w:t>L</w:t>
      </w:r>
      <w:r>
        <w:rPr>
          <w:b/>
          <w:sz w:val="36"/>
          <w:szCs w:val="36"/>
        </w:rPr>
        <w:t>uke</w:t>
      </w:r>
      <w:r>
        <w:rPr>
          <w:b/>
          <w:sz w:val="36"/>
          <w:szCs w:val="36"/>
        </w:rPr>
        <w:t xml:space="preserve"> 17:</w:t>
      </w:r>
      <w:bookmarkEnd w:id="0"/>
      <w:r>
        <w:rPr>
          <w:b/>
          <w:sz w:val="36"/>
          <w:szCs w:val="36"/>
        </w:rPr>
        <w:t>11-19</w:t>
      </w:r>
    </w:p>
    <w:p>
      <w:pPr>
        <w:pStyle w:val="Normal"/>
        <w:jc w:val="center"/>
        <w:rPr/>
      </w:pPr>
      <w:r>
        <w:rPr>
          <w:i/>
        </w:rPr>
        <w:t>The Blessings of a Thankful Heart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THE DISEASE OF LEPROSY.</w:t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 THE CRY OF THE LEPERS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 xml:space="preserve">1. The 10 lepers (Luke 17:11).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“Jesus, Master, have mercy on us!” (Luke 17:13).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C. THE HEALING OF THE MASTER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Go and show yourselves to the priests (Luke 17:14).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rFonts w:cs="Book Antiqua"/>
          <w:sz w:val="20"/>
          <w:szCs w:val="20"/>
        </w:rPr>
      </w:pPr>
      <w:r>
        <w:rPr>
          <w:sz w:val="20"/>
          <w:szCs w:val="20"/>
        </w:rPr>
        <w:tab/>
        <w:t xml:space="preserve">2.  All obeyed, and all were healed (Luke 17:14). </w:t>
      </w:r>
    </w:p>
    <w:p>
      <w:pPr>
        <w:pStyle w:val="Normal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ab/>
        <w:tab/>
      </w:r>
    </w:p>
    <w:p>
      <w:pPr>
        <w:pStyle w:val="Normal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ab/>
        <w:t>3. Christ’s best blessings are reserved for those who give thanks (Luke 17:15-19).</w:t>
      </w:r>
    </w:p>
    <w:p>
      <w:pPr>
        <w:pStyle w:val="Normal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cs="Book Antiqua"/>
          <w:sz w:val="20"/>
          <w:szCs w:val="20"/>
        </w:rPr>
        <w:tab/>
        <w:tab/>
        <w:t xml:space="preserve">a. The number. </w:t>
      </w:r>
    </w:p>
    <w:p>
      <w:pPr>
        <w:pStyle w:val="Normal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</w:r>
    </w:p>
    <w:p>
      <w:pPr>
        <w:pStyle w:val="Normal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ab/>
        <w:tab/>
        <w:t xml:space="preserve">b. The ethnicity. </w:t>
      </w:r>
    </w:p>
    <w:p>
      <w:pPr>
        <w:pStyle w:val="Normal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</w:r>
    </w:p>
    <w:p>
      <w:pPr>
        <w:pStyle w:val="Normal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ab/>
        <w:tab/>
        <w:t>c. The disappointment (Luke 17:17-18).</w:t>
      </w:r>
    </w:p>
    <w:p>
      <w:pPr>
        <w:pStyle w:val="Normal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</w:r>
    </w:p>
    <w:p>
      <w:pPr>
        <w:pStyle w:val="Normal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ab/>
        <w:tab/>
        <w:t xml:space="preserve">d. The blessing (Luke 17:19). </w:t>
      </w:r>
    </w:p>
    <w:p>
      <w:pPr>
        <w:pStyle w:val="Normal"/>
        <w:rPr>
          <w:rFonts w:cs="Book Antiqua"/>
        </w:rPr>
      </w:pPr>
      <w:r>
        <w:rPr>
          <w:rFonts w:cs="Book Antiqua"/>
        </w:rPr>
      </w:r>
    </w:p>
    <w:p>
      <w:pPr>
        <w:pStyle w:val="Normal"/>
        <w:rPr>
          <w:rFonts w:cs="Book Antiqua"/>
        </w:rPr>
      </w:pPr>
      <w:r>
        <w:rPr>
          <w:rFonts w:cs="Book Antiqua"/>
        </w:rPr>
      </w:r>
    </w:p>
    <w:p>
      <w:pPr>
        <w:pStyle w:val="Normal"/>
        <w:rPr>
          <w:rFonts w:cs="Book Antiqua"/>
          <w:b/>
          <w:b/>
          <w:sz w:val="22"/>
          <w:szCs w:val="22"/>
        </w:rPr>
      </w:pPr>
      <w:r>
        <w:rPr>
          <w:rFonts w:cs="Book Antiqua"/>
          <w:b/>
          <w:sz w:val="22"/>
          <w:szCs w:val="22"/>
        </w:rPr>
        <w:t>D. THE BLESSINGS OF A THANKFUL HEART.</w:t>
      </w:r>
    </w:p>
    <w:p>
      <w:pPr>
        <w:pStyle w:val="Normal"/>
        <w:rPr>
          <w:rFonts w:cs="Book Antiqua"/>
        </w:rPr>
      </w:pPr>
      <w:r>
        <w:rPr>
          <w:rFonts w:cs="Book Antiqua"/>
        </w:rPr>
      </w:r>
    </w:p>
    <w:p>
      <w:pPr>
        <w:pStyle w:val="Normal"/>
        <w:rPr>
          <w:rFonts w:cs="Book Antiqua"/>
          <w:sz w:val="20"/>
          <w:szCs w:val="20"/>
        </w:rPr>
      </w:pPr>
      <w:r>
        <w:rPr>
          <w:rFonts w:cs="Book Antiqua"/>
        </w:rPr>
        <w:tab/>
      </w:r>
      <w:r>
        <w:rPr>
          <w:rFonts w:cs="Book Antiqua"/>
          <w:sz w:val="20"/>
          <w:szCs w:val="20"/>
        </w:rPr>
        <w:t xml:space="preserve">1. A thankful heart is a humble heart.  </w:t>
      </w:r>
      <w:r>
        <w:rPr>
          <w:rFonts w:cs="Book Antiqua"/>
          <w:sz w:val="20"/>
          <w:szCs w:val="20"/>
          <w:u w:val="single"/>
        </w:rPr>
        <w:t>James 4:6</w:t>
      </w:r>
      <w:r>
        <w:rPr>
          <w:rFonts w:cs="Book Antiqua"/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1"/>
        <w:rPr>
          <w:sz w:val="20"/>
          <w:szCs w:val="20"/>
          <w:u w:val="single"/>
        </w:rPr>
      </w:pPr>
      <w:r>
        <w:rPr>
          <w:sz w:val="20"/>
          <w:szCs w:val="20"/>
        </w:rPr>
        <w:tab/>
        <w:t xml:space="preserve">2. A thankful heart is a believing heart.    </w:t>
      </w:r>
      <w:r>
        <w:rPr>
          <w:sz w:val="20"/>
          <w:szCs w:val="20"/>
          <w:u w:val="single"/>
        </w:rPr>
        <w:t>Heb. 11:6</w:t>
      </w:r>
    </w:p>
    <w:p>
      <w:pPr>
        <w:pStyle w:val="Normal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Normal"/>
        <w:rPr>
          <w:iCs/>
          <w:sz w:val="20"/>
          <w:szCs w:val="20"/>
        </w:rPr>
      </w:pPr>
      <w:r>
        <w:rPr>
          <w:iCs/>
          <w:sz w:val="20"/>
          <w:szCs w:val="20"/>
        </w:rPr>
        <w:tab/>
        <w:t xml:space="preserve">3. A thankful heart is a Spirit-filled heart.  </w:t>
      </w:r>
    </w:p>
    <w:p>
      <w:pPr>
        <w:pStyle w:val="Normal"/>
        <w:rPr>
          <w:iCs/>
        </w:rPr>
      </w:pPr>
      <w:bookmarkStart w:id="1" w:name="_GoBack"/>
      <w:bookmarkStart w:id="2" w:name="_GoBack"/>
      <w:bookmarkEnd w:id="2"/>
      <w:r>
        <w:rPr>
          <w:iCs/>
        </w:rPr>
      </w:r>
    </w:p>
    <w:p>
      <w:pPr>
        <w:pStyle w:val="Normal"/>
        <w:rPr>
          <w:iCs/>
        </w:rPr>
      </w:pPr>
      <w:r>
        <w:rPr>
          <w:iCs/>
        </w:rPr>
        <w:tab/>
        <w:tab/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rPr>
          <w:iCs/>
          <w:sz w:val="22"/>
          <w:szCs w:val="22"/>
        </w:rPr>
      </w:pPr>
      <w:r>
        <w:rPr>
          <w:iCs/>
          <w:sz w:val="22"/>
          <w:szCs w:val="22"/>
        </w:rPr>
        <w:t>Conclusion</w:t>
      </w:r>
    </w:p>
    <w:p>
      <w:pPr>
        <w:pStyle w:val="Normal"/>
        <w:rPr>
          <w:b/>
          <w:b/>
        </w:rPr>
      </w:pPr>
      <w:r>
        <w:rPr>
          <w:iCs/>
        </w:rPr>
        <w:tab/>
      </w:r>
    </w:p>
    <w:p>
      <w:pPr>
        <w:pStyle w:val="Normal"/>
        <w:pBdr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954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7790" cy="17780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7pt;height:14pt;mso-wrap-distance-left:0pt;mso-wrap-distance-right:0pt;mso-wrap-distance-top:0pt;mso-wrap-distance-bottom:0pt;margin-top:0.05pt;mso-position-vertical-relative:text;margin-left:230.1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3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371c99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71c99"/>
    <w:rPr/>
  </w:style>
  <w:style w:type="character" w:styleId="Pagenumber">
    <w:name w:val="page number"/>
    <w:basedOn w:val="DefaultParagraphFont"/>
    <w:uiPriority w:val="99"/>
    <w:semiHidden/>
    <w:unhideWhenUsed/>
    <w:qFormat/>
    <w:rsid w:val="00371c99"/>
    <w:rPr/>
  </w:style>
  <w:style w:type="character" w:styleId="S1" w:customStyle="1">
    <w:name w:val="s1"/>
    <w:basedOn w:val="DefaultParagraphFont"/>
    <w:qFormat/>
    <w:rsid w:val="00371c99"/>
    <w:rPr>
      <w:u w:val="single"/>
    </w:rPr>
  </w:style>
  <w:style w:type="character" w:styleId="S2" w:customStyle="1">
    <w:name w:val="s2"/>
    <w:basedOn w:val="DefaultParagraphFont"/>
    <w:qFormat/>
    <w:rsid w:val="00371c99"/>
    <w:rPr>
      <w:rFonts w:ascii="Book Antiqua" w:hAnsi="Book Antiqua"/>
      <w:sz w:val="14"/>
      <w:szCs w:val="14"/>
    </w:rPr>
  </w:style>
  <w:style w:type="character" w:styleId="Appleconvertedspace" w:customStyle="1">
    <w:name w:val="apple-converted-space"/>
    <w:basedOn w:val="DefaultParagraphFont"/>
    <w:qFormat/>
    <w:rsid w:val="00371c9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371c99"/>
    <w:pPr>
      <w:tabs>
        <w:tab w:val="center" w:pos="4320" w:leader="none"/>
        <w:tab w:val="right" w:pos="8640" w:leader="none"/>
      </w:tabs>
    </w:pPr>
    <w:rPr/>
  </w:style>
  <w:style w:type="paragraph" w:styleId="P1" w:customStyle="1">
    <w:name w:val="p1"/>
    <w:basedOn w:val="Normal"/>
    <w:qFormat/>
    <w:rsid w:val="00371c99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LibreOffice/5.3.7.2.0$Linux_X86_64 LibreOffice_project/30$Build-2</Application>
  <Pages>1</Pages>
  <Words>137</Words>
  <Characters>648</Characters>
  <CharactersWithSpaces>809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2017-11-17T21:35:00Z</dcterms:created>
  <dc:creator>Duane Beck</dc:creator>
  <dc:description/>
  <dc:language>en-US</dc:language>
  <cp:lastModifiedBy/>
  <dcterms:modified xsi:type="dcterms:W3CDTF">2017-11-19T17:56:23Z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