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Dec. 2,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7:54-60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The Stoning of Stephen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RESPONSE OF THE SANHEDRIN (Acts 7:54).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Cut to the quick.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Gnashing their teeth.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Their proud heart. </w:t>
        <w:tab/>
        <w:t xml:space="preserve">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VISION OF STEPHEN (Acts 7:55-56).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Filled with the Holy Spirit (Acts 7:55).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heavens opened (Acts 7:55).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“Son of Man standing at the right hand of God” (Acts 7:56).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DEATH OF STEPHEN (Acts 7:57-8:1).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Their rage (Acts 7:57).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stoning (Acts 7:58-59).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last words of Stephen (Acts 7:59-60).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“Lord Jesus, receive my spirit”.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“Lord, do not hold this sin against them.”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Stephen’s sleep.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D. WHY DID STEPHEN HAVE TO DIE?</w:t>
      </w:r>
      <w:r>
        <w:rPr>
          <w:sz w:val="22"/>
          <w:szCs w:val="22"/>
        </w:rPr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Our days are numbered by God.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In death we are conformed to His death.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When unbelievers kill Christians, the unbeliever does not win.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</w:t>
      </w:r>
      <w:r>
        <w:rPr>
          <w:sz w:val="20"/>
          <w:szCs w:val="20"/>
          <w:u w:val="single"/>
        </w:rPr>
        <w:t>Psa. 116:15</w:t>
      </w:r>
      <w:r>
        <w:rPr>
          <w:sz w:val="20"/>
          <w:szCs w:val="20"/>
        </w:rPr>
        <w:t xml:space="preserve">  Precious in the sight of the LORD Is the death of His godly ones.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 Good out of evil.  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Conclusion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10" w:footer="720" w:bottom="9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085796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206a5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06a5"/>
    <w:rPr/>
  </w:style>
  <w:style w:type="character" w:styleId="Pagenumber">
    <w:name w:val="page number"/>
    <w:basedOn w:val="DefaultParagraphFont"/>
    <w:uiPriority w:val="99"/>
    <w:semiHidden/>
    <w:unhideWhenUsed/>
    <w:qFormat/>
    <w:rsid w:val="007206a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7206a5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LibreOffice/6.1.2.1$Linux_X86_64 LibreOffice_project/10$Build-1</Application>
  <Pages>1</Pages>
  <Words>177</Words>
  <Characters>768</Characters>
  <CharactersWithSpaces>1002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2018-12-01T16:54:00Z</dcterms:created>
  <dc:creator>Alan Conner</dc:creator>
  <dc:description/>
  <dc:language>en-US</dc:language>
  <cp:lastModifiedBy/>
  <dcterms:modified xsi:type="dcterms:W3CDTF">2019-01-01T20:24:29Z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