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Nov. 3, 2019 - Book of Acts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Acts 16:11-15</w:t>
      </w:r>
    </w:p>
    <w:p>
      <w:pPr>
        <w:pStyle w:val="Normal"/>
        <w:jc w:val="center"/>
        <w:rPr/>
      </w:pPr>
      <w:r>
        <w:rPr/>
        <w:t>The Conversion of Lydia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A. THE CITY OF PHILIPPI (Acts 16:11-13).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1) Name (Acts 16:12).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2) Status (Acts 16:12).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3) no synagogue (Acts 16:13).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 THE CONVERSION OF LYDIA (Acts 16:13-14).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The riverside prayer meeting of women (Acts 16:13).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Who was Lydia (Acts 16:14)?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a. woman from Thyatira.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b. business woman, seller of purple fabrics.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c. a worshiper of God.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God opened her heart to respond to the gospel (Acts 16:14). 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ab/>
        <w:tab/>
      </w:r>
      <w:r>
        <w:rPr>
          <w:sz w:val="20"/>
          <w:szCs w:val="20"/>
        </w:rPr>
        <w:t xml:space="preserve">a. The use of “open” in Scripture for express God’s miraculous power.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b. To “open the heart” speaks of God’s inside work.</w:t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c. Thus, </w:t>
      </w:r>
      <w:r>
        <w:rPr>
          <w:sz w:val="20"/>
          <w:szCs w:val="20"/>
          <w:u w:val="thick"/>
        </w:rPr>
        <w:t>FAITH IS A GIFT FROM GOD</w:t>
      </w:r>
      <w:r>
        <w:rPr>
          <w:sz w:val="20"/>
          <w:szCs w:val="20"/>
        </w:rPr>
        <w:t xml:space="preserve">. </w:t>
      </w:r>
      <w:r>
        <w:rPr>
          <w:rFonts w:cs="Book Antiqua"/>
          <w:color w:val="000000"/>
          <w:sz w:val="20"/>
          <w:szCs w:val="20"/>
        </w:rPr>
        <w:t xml:space="preserve"> </w:t>
      </w:r>
    </w:p>
    <w:p>
      <w:pPr>
        <w:pStyle w:val="Normal"/>
        <w:rPr>
          <w:rFonts w:cs="Book Antiqua"/>
          <w:color w:val="000000"/>
          <w:sz w:val="20"/>
          <w:szCs w:val="20"/>
        </w:rPr>
      </w:pPr>
      <w:r>
        <w:rPr>
          <w:rFonts w:cs="Book Antiqua"/>
          <w:color w:val="000000"/>
          <w:sz w:val="20"/>
          <w:szCs w:val="20"/>
        </w:rPr>
      </w:r>
    </w:p>
    <w:p>
      <w:pPr>
        <w:pStyle w:val="Normal"/>
        <w:rPr>
          <w:rFonts w:cs="Book Antiqua"/>
          <w:color w:val="000000"/>
          <w:sz w:val="20"/>
          <w:szCs w:val="20"/>
        </w:rPr>
      </w:pPr>
      <w:r>
        <w:rPr>
          <w:rFonts w:cs="Book Antiqua"/>
          <w:color w:val="000000"/>
          <w:sz w:val="20"/>
          <w:szCs w:val="20"/>
        </w:rPr>
      </w:r>
    </w:p>
    <w:p>
      <w:pPr>
        <w:pStyle w:val="Normal"/>
        <w:rPr>
          <w:rFonts w:cs="Book Antiqua"/>
          <w:color w:val="000000"/>
          <w:sz w:val="20"/>
          <w:szCs w:val="20"/>
        </w:rPr>
      </w:pPr>
      <w:r>
        <w:rPr>
          <w:rFonts w:cs="Book Antiqua"/>
          <w:color w:val="000000"/>
          <w:sz w:val="20"/>
          <w:szCs w:val="20"/>
        </w:rPr>
        <w:tab/>
        <w:t xml:space="preserve">4. When did the opening of Lydia’s heart occur?    </w:t>
      </w:r>
    </w:p>
    <w:p>
      <w:pPr>
        <w:pStyle w:val="Normal"/>
        <w:rPr>
          <w:rFonts w:cs="Book Antiqua"/>
          <w:color w:val="000000"/>
        </w:rPr>
      </w:pPr>
      <w:r>
        <w:rPr>
          <w:rFonts w:cs="Book Antiqua"/>
          <w:color w:val="000000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 THE CHANGED LIFE OF LYDIA (Acts 16:15).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1. Baptism.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Hospitality.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  <w:tab/>
        <w:t xml:space="preserve"> </w:t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8980180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38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087d29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087d29"/>
    <w:rPr/>
  </w:style>
  <w:style w:type="character" w:styleId="Pagenumber">
    <w:name w:val="page number"/>
    <w:basedOn w:val="DefaultParagraphFont"/>
    <w:uiPriority w:val="99"/>
    <w:semiHidden/>
    <w:unhideWhenUsed/>
    <w:qFormat/>
    <w:rsid w:val="00087d29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087d29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LibreOffice/6.2.8.2$Linux_X86_64 LibreOffice_project/20$Build-2</Application>
  <Pages>1</Pages>
  <Words>144</Words>
  <Characters>658</Characters>
  <CharactersWithSpaces>841</CharactersWithSpaces>
  <Paragraphs>29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2019-11-02T15:32:00Z</dcterms:created>
  <dc:creator>Alan Conner</dc:creator>
  <dc:description/>
  <dc:language>en-US</dc:language>
  <cp:lastModifiedBy/>
  <dcterms:modified xsi:type="dcterms:W3CDTF">2019-11-11T17:46:59Z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Northwest Bible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