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_DdeLink__68_2693378053"/>
      <w:bookmarkStart w:id="1" w:name="__DdeLink__68_2693378053"/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8,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18:18-22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Paul’s Vow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THE VOW IN CENCHREA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Why did Paul make a vow?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This appears to be a </w:t>
      </w:r>
      <w:r>
        <w:rPr>
          <w:b/>
          <w:bCs/>
        </w:rPr>
        <w:t>Nazirite vow (Numb. 6).</w:t>
      </w:r>
      <w:r>
        <w:rPr/>
        <w:t xml:space="preserve">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839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OATHS AND VOWS IN THE BIBLE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839" w:leader="none"/>
        </w:tabs>
        <w:rPr/>
      </w:pPr>
      <w:r>
        <w:rPr/>
        <w:tab/>
        <w:t>1. The distinction between an oath and a vow.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18"/>
          <w:szCs w:val="18"/>
        </w:rPr>
      </w:pPr>
      <w:r>
        <w:rPr/>
        <w:tab/>
        <w:tab/>
        <w:t xml:space="preserve">a. </w:t>
      </w:r>
      <w:r>
        <w:rPr>
          <w:u w:val="thick"/>
        </w:rPr>
        <w:t>Oath</w:t>
      </w:r>
      <w:r>
        <w:rPr/>
        <w:t xml:space="preserve"> - are solemn promises made to men calling on God as witness;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</w:t>
      </w:r>
      <w:r>
        <w:rPr>
          <w:u w:val="thick"/>
        </w:rPr>
        <w:t>Vow</w:t>
      </w:r>
      <w:r>
        <w:rPr/>
        <w:t xml:space="preserve"> - is a solemn promise made to God alone.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The </w:t>
      </w:r>
      <w:r>
        <w:rPr>
          <w:u w:val="thick"/>
        </w:rPr>
        <w:t>purpose of the oath</w:t>
      </w:r>
      <w:r>
        <w:rPr/>
        <w:t xml:space="preserve"> is </w:t>
      </w:r>
      <w:r>
        <w:rPr>
          <w:b/>
          <w:bCs/>
        </w:rPr>
        <w:t>confirmation</w:t>
      </w:r>
      <w:r>
        <w:rPr/>
        <w:t xml:space="preserve"> of the truth; and the </w:t>
      </w:r>
      <w:r>
        <w:rPr>
          <w:u w:val="thick"/>
        </w:rPr>
        <w:t>purpose of the vow</w:t>
      </w:r>
      <w:r>
        <w:rPr/>
        <w:t xml:space="preserve"> is </w:t>
      </w:r>
      <w:r>
        <w:rPr>
          <w:b/>
          <w:bCs/>
        </w:rPr>
        <w:t>commitment</w:t>
      </w:r>
      <w:r>
        <w:rPr/>
        <w:t xml:space="preserve"> of a life.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>2. The seriousness of oaths and vows.   Numb. 30:2; Deut. 23:21-23.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The abuse of oaths.  Mt. 5:33-37    cf. Jas. 5:12.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 ARE VOWS APPROPRIATE FOR TODAY?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1. Vow makers in the Bible: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When a “return” to God is appropriate.  2 Chron. 32:24-25.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_DdeLink__68_2693378053"/>
      <w:r>
        <w:rPr/>
        <w:t>Conclusion</w:t>
      </w:r>
      <w:bookmarkEnd w:id="2"/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198944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b7d79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b7d79"/>
    <w:rPr/>
  </w:style>
  <w:style w:type="character" w:styleId="Pagenumber">
    <w:name w:val="page number"/>
    <w:basedOn w:val="DefaultParagraphFont"/>
    <w:uiPriority w:val="99"/>
    <w:semiHidden/>
    <w:unhideWhenUsed/>
    <w:qFormat/>
    <w:rsid w:val="003b7d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3b7d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LibreOffice/6.3.5.2$Linux_X86_64 LibreOffice_project/30$Build-2</Application>
  <Pages>1</Pages>
  <Words>149</Words>
  <Characters>602</Characters>
  <CharactersWithSpaces>775</CharactersWithSpaces>
  <Paragraphs>22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2020-03-07T17:05:00Z</dcterms:created>
  <dc:creator>Alan Conner</dc:creator>
  <dc:description/>
  <dc:language>en-US</dc:language>
  <cp:lastModifiedBy/>
  <dcterms:modified xsi:type="dcterms:W3CDTF">2020-03-22T20:18:54Z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