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en-US"/>
        </w:rPr>
        <w:t>Northwest Bible Church - April 19, 2020 - Book of Acts - Alan Conner</w:t>
      </w:r>
    </w:p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Acts 18:22-28</w:t>
      </w:r>
    </w:p>
    <w:p>
      <w:pPr>
        <w:pStyle w:val="Body"/>
        <w:jc w:val="center"/>
        <w:rPr>
          <w:i w:val="1"/>
          <w:iCs w:val="1"/>
        </w:rPr>
      </w:pPr>
      <w:r>
        <w:rPr>
          <w:i w:val="1"/>
          <w:iCs w:val="1"/>
          <w:rtl w:val="0"/>
          <w:lang w:val="es-ES_tradnl"/>
        </w:rPr>
        <w:t>Apollos, Priscilla and Aquila</w:t>
      </w:r>
    </w:p>
    <w:p>
      <w:pPr>
        <w:pStyle w:val="Body"/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  <w:rtl w:val="0"/>
          <w:lang w:val="it-IT"/>
        </w:rPr>
        <w:t xml:space="preserve">Intro 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A. APOLLOS IN EPHESUS (Acts 18:24-26a)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  <w:lang w:val="en-US"/>
        </w:rPr>
        <w:t xml:space="preserve">1.  An Egyptian Jew (Acts 18:24).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fr-FR"/>
        </w:rPr>
        <w:tab/>
        <w:t xml:space="preserve">2. Eloquent (Acts 18:24).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3. Mighty in the Scriptures (Acts 18:24).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4. Instructed in the way of the Lord (Acts 18:25).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5. Fervent in spirit, spoke out boldly (Acts 18:25, 26).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6. Accurate teacher (Acts 18:25).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7. Acquainted only with the baptism of John (Acts 18:25).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8. Possible author of the book of Hebrews after his enlightenment.  </w:t>
      </w:r>
    </w:p>
    <w:p>
      <w:pPr>
        <w:pStyle w:val="Body"/>
      </w:pPr>
      <w:r>
        <w:rPr>
          <w:rStyle w:val="page number"/>
        </w:rPr>
        <w:tab/>
        <w:tab/>
        <w:tab/>
      </w: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B. PRISCILLA AND AQUILA (Acts 18:26b).</w:t>
      </w:r>
      <w:r>
        <w:rPr>
          <w:sz w:val="22"/>
          <w:szCs w:val="22"/>
          <w:rtl w:val="0"/>
        </w:rPr>
        <w:t xml:space="preserve"> </w:t>
      </w:r>
    </w:p>
    <w:p>
      <w:pPr>
        <w:pStyle w:val="Body"/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1. Why is Priscilla listed first?   </w:t>
      </w:r>
    </w:p>
    <w:p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 xml:space="preserve">2. Their ministry to Apollo.    </w:t>
      </w:r>
    </w:p>
    <w:p>
      <w:pPr>
        <w:pStyle w:val="Body"/>
        <w:rPr>
          <w:b w:val="1"/>
          <w:bCs w:val="1"/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Body"/>
        <w:rPr>
          <w:b w:val="1"/>
          <w:bCs w:val="1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ab/>
        <w:t>3. Apollos</w:t>
      </w:r>
      <w:r>
        <w:rPr>
          <w:sz w:val="20"/>
          <w:szCs w:val="20"/>
          <w:rtl w:val="1"/>
        </w:rPr>
        <w:t xml:space="preserve">’ </w:t>
      </w:r>
      <w:r>
        <w:rPr>
          <w:sz w:val="20"/>
          <w:szCs w:val="20"/>
          <w:rtl w:val="0"/>
          <w:lang w:val="en-US"/>
        </w:rPr>
        <w:t xml:space="preserve">response to their teaching.   </w:t>
      </w:r>
    </w:p>
    <w:p>
      <w:pPr>
        <w:pStyle w:val="Body"/>
      </w:pPr>
    </w:p>
    <w:p>
      <w:pPr>
        <w:pStyle w:val="Body"/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C. APOLLOS IN CORINTH (Acts 18:27-28).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sz w:val="20"/>
          <w:szCs w:val="20"/>
        </w:rPr>
      </w:pPr>
      <w:r>
        <w:rPr>
          <w:b w:val="1"/>
          <w:bCs w:val="1"/>
        </w:rPr>
        <w:tab/>
      </w:r>
      <w:r>
        <w:rPr>
          <w:sz w:val="20"/>
          <w:szCs w:val="20"/>
          <w:rtl w:val="0"/>
          <w:lang w:val="en-US"/>
        </w:rPr>
        <w:t xml:space="preserve">1. Endorsed by the church (Acts 18:27a).  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sz w:val="20"/>
          <w:szCs w:val="20"/>
        </w:rPr>
      </w:pPr>
      <w:r>
        <w:rPr>
          <w:sz w:val="20"/>
          <w:szCs w:val="20"/>
          <w:rtl w:val="0"/>
        </w:rPr>
        <w:tab/>
        <w:t>2. A powerful ministry (Acts 18:27b-28).</w:t>
      </w:r>
    </w:p>
    <w:p>
      <w:pPr>
        <w:pStyle w:val="Body"/>
      </w:pPr>
    </w:p>
    <w:p>
      <w:pPr>
        <w:pStyle w:val="Body"/>
      </w:pPr>
      <w:r>
        <w:rPr>
          <w:rStyle w:val="page number"/>
        </w:rPr>
        <w:tab/>
        <w:tab/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en-US"/>
        </w:rPr>
        <w:t>D. PAUL AND APOLLOS (1 Cor. 1-4).</w:t>
      </w:r>
    </w:p>
    <w:p>
      <w:pPr>
        <w:pStyle w:val="Body"/>
        <w:rPr>
          <w:rStyle w:val="page number"/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Body"/>
        <w:rPr>
          <w:b w:val="1"/>
          <w:bCs w:val="1"/>
          <w:i w:val="1"/>
          <w:iCs w:val="1"/>
          <w:sz w:val="22"/>
          <w:szCs w:val="22"/>
          <w:u w:val="single"/>
        </w:rPr>
      </w:pPr>
      <w:r>
        <w:rPr>
          <w:b w:val="1"/>
          <w:bCs w:val="1"/>
          <w:i w:val="1"/>
          <w:iCs w:val="1"/>
          <w:sz w:val="22"/>
          <w:szCs w:val="22"/>
          <w:u w:val="single"/>
          <w:rtl w:val="0"/>
          <w:lang w:val="fr-FR"/>
        </w:rPr>
        <w:t>Applications</w:t>
      </w:r>
    </w:p>
    <w:p>
      <w:pPr>
        <w:pStyle w:val="Body"/>
      </w:pPr>
      <w:r>
        <w:rPr>
          <w:rStyle w:val="page number"/>
        </w:rPr>
        <w:tab/>
      </w:r>
    </w:p>
    <w:p>
      <w:pPr>
        <w:pStyle w:val="Body"/>
        <w:rPr>
          <w:sz w:val="20"/>
          <w:szCs w:val="20"/>
        </w:rPr>
      </w:pPr>
      <w:r>
        <w:rPr>
          <w:rStyle w:val="page number"/>
        </w:rPr>
        <w:tab/>
      </w:r>
      <w:r>
        <w:rPr>
          <w:sz w:val="20"/>
          <w:szCs w:val="20"/>
          <w:rtl w:val="0"/>
        </w:rPr>
        <w:t xml:space="preserve">1. </w:t>
      </w: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  <w:rPr>
          <w:rStyle w:val="page number"/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tab/>
        <w:t xml:space="preserve">2. </w:t>
      </w:r>
    </w:p>
    <w:sectPr>
      <w:headerReference w:type="default" r:id="rId4"/>
      <w:footerReference w:type="default" r:id="rId5"/>
      <w:pgSz w:w="12240" w:h="15840" w:orient="portrait"/>
      <w:pgMar w:top="954" w:right="1440" w:bottom="1107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