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3D10" w14:textId="77777777" w:rsidR="001871FB" w:rsidRDefault="00000000">
      <w:pPr>
        <w:spacing w:after="132"/>
        <w:ind w:left="44" w:firstLine="0"/>
        <w:jc w:val="center"/>
      </w:pPr>
      <w:r>
        <w:rPr>
          <w:sz w:val="18"/>
          <w:u w:val="single" w:color="000000"/>
        </w:rPr>
        <w:t>Northwest Bible Church – July 16, 2023 – 1 Thess. – Alan Conner</w:t>
      </w:r>
      <w:r>
        <w:rPr>
          <w:sz w:val="18"/>
        </w:rPr>
        <w:t xml:space="preserve"> </w:t>
      </w:r>
    </w:p>
    <w:p w14:paraId="58D07A2F" w14:textId="77777777" w:rsidR="001871FB" w:rsidRDefault="00000000">
      <w:pPr>
        <w:ind w:left="43" w:firstLine="0"/>
        <w:jc w:val="center"/>
      </w:pPr>
      <w:r>
        <w:rPr>
          <w:b/>
          <w:sz w:val="36"/>
        </w:rPr>
        <w:t xml:space="preserve">1 Thess. 4:13-18 (2) </w:t>
      </w:r>
    </w:p>
    <w:p w14:paraId="50EC4214" w14:textId="77777777" w:rsidR="001871FB" w:rsidRDefault="00000000">
      <w:pPr>
        <w:ind w:left="43" w:firstLine="0"/>
        <w:jc w:val="center"/>
      </w:pPr>
      <w:r>
        <w:rPr>
          <w:sz w:val="24"/>
        </w:rPr>
        <w:t xml:space="preserve">The Resurrection of Dead Believers </w:t>
      </w:r>
    </w:p>
    <w:p w14:paraId="12AFCD6A" w14:textId="77777777" w:rsidR="001871FB" w:rsidRDefault="00000000">
      <w:pPr>
        <w:ind w:left="0" w:firstLine="0"/>
      </w:pPr>
      <w:r>
        <w:rPr>
          <w:sz w:val="24"/>
        </w:rPr>
        <w:t xml:space="preserve"> </w:t>
      </w:r>
    </w:p>
    <w:p w14:paraId="7D680E4E" w14:textId="77777777" w:rsidR="001871FB" w:rsidRDefault="00000000">
      <w:pPr>
        <w:ind w:left="0" w:firstLine="0"/>
      </w:pPr>
      <w:r>
        <w:rPr>
          <w:sz w:val="22"/>
        </w:rPr>
        <w:t xml:space="preserve">Intro </w:t>
      </w:r>
    </w:p>
    <w:p w14:paraId="1BF9CC63" w14:textId="77777777" w:rsidR="001871FB" w:rsidRDefault="00000000">
      <w:pPr>
        <w:ind w:left="0" w:firstLine="0"/>
      </w:pPr>
      <w:r>
        <w:rPr>
          <w:sz w:val="22"/>
        </w:rPr>
        <w:t xml:space="preserve"> </w:t>
      </w:r>
    </w:p>
    <w:p w14:paraId="5922A3CA" w14:textId="4ADE2797" w:rsidR="001871FB" w:rsidRDefault="00000000">
      <w:pPr>
        <w:numPr>
          <w:ilvl w:val="0"/>
          <w:numId w:val="1"/>
        </w:numPr>
        <w:ind w:hanging="281"/>
      </w:pPr>
      <w:r>
        <w:rPr>
          <w:b/>
          <w:sz w:val="22"/>
        </w:rPr>
        <w:t>THE REASON FOR THE CONCERN (</w:t>
      </w:r>
      <w:r w:rsidR="00B71CF3">
        <w:rPr>
          <w:b/>
          <w:sz w:val="22"/>
        </w:rPr>
        <w:t>1 Thess. 4:</w:t>
      </w:r>
      <w:r>
        <w:rPr>
          <w:b/>
          <w:sz w:val="22"/>
        </w:rPr>
        <w:t xml:space="preserve">13). </w:t>
      </w:r>
    </w:p>
    <w:p w14:paraId="20F27492" w14:textId="77777777" w:rsidR="001871FB" w:rsidRDefault="00000000">
      <w:pPr>
        <w:ind w:left="0" w:firstLine="0"/>
      </w:pPr>
      <w:r>
        <w:rPr>
          <w:sz w:val="24"/>
        </w:rPr>
        <w:t xml:space="preserve"> </w:t>
      </w:r>
    </w:p>
    <w:p w14:paraId="106EC601" w14:textId="77777777" w:rsidR="001871FB" w:rsidRDefault="00000000">
      <w:pPr>
        <w:numPr>
          <w:ilvl w:val="1"/>
          <w:numId w:val="1"/>
        </w:numPr>
        <w:ind w:hanging="200"/>
      </w:pPr>
      <w:r>
        <w:t xml:space="preserve">Ignorance –  </w:t>
      </w:r>
    </w:p>
    <w:p w14:paraId="04AEDA5A" w14:textId="77777777" w:rsidR="001871FB" w:rsidRDefault="00000000">
      <w:pPr>
        <w:numPr>
          <w:ilvl w:val="1"/>
          <w:numId w:val="1"/>
        </w:numPr>
        <w:ind w:hanging="200"/>
      </w:pPr>
      <w:r>
        <w:t>“</w:t>
      </w:r>
      <w:proofErr w:type="gramStart"/>
      <w:r>
        <w:t>those</w:t>
      </w:r>
      <w:proofErr w:type="gramEnd"/>
      <w:r>
        <w:t xml:space="preserve"> who are asleep” – brethren who have died. </w:t>
      </w:r>
    </w:p>
    <w:p w14:paraId="42FB54D5" w14:textId="77777777" w:rsidR="001871FB" w:rsidRDefault="00000000">
      <w:pPr>
        <w:numPr>
          <w:ilvl w:val="2"/>
          <w:numId w:val="1"/>
        </w:numPr>
        <w:ind w:hanging="261"/>
      </w:pPr>
      <w:r>
        <w:t xml:space="preserve">An appropriate description. </w:t>
      </w:r>
    </w:p>
    <w:p w14:paraId="3EF25AAD" w14:textId="77777777" w:rsidR="001871FB" w:rsidRDefault="00000000">
      <w:pPr>
        <w:ind w:left="0" w:firstLine="0"/>
      </w:pPr>
      <w:r>
        <w:t xml:space="preserve"> </w:t>
      </w:r>
    </w:p>
    <w:p w14:paraId="38FCC25E" w14:textId="4118FC87" w:rsidR="001871FB" w:rsidRDefault="00000000" w:rsidP="00C904DE">
      <w:pPr>
        <w:numPr>
          <w:ilvl w:val="2"/>
          <w:numId w:val="1"/>
        </w:numPr>
        <w:ind w:hanging="261"/>
      </w:pPr>
      <w:r>
        <w:t xml:space="preserve">Only the body sleeps, not the soul.  Lk. 23:43; 2 Cor. 5:8; Phil. 1:23;   </w:t>
      </w:r>
      <w:r>
        <w:tab/>
        <w:t xml:space="preserve"> </w:t>
      </w:r>
      <w:r>
        <w:tab/>
        <w:t xml:space="preserve"> </w:t>
      </w:r>
      <w:r>
        <w:tab/>
        <w:t xml:space="preserve">Lk. 16:23-25; Rev. 6:9; Phil. 1:29.  </w:t>
      </w:r>
    </w:p>
    <w:p w14:paraId="53B968F0" w14:textId="77777777" w:rsidR="001871FB" w:rsidRDefault="00000000">
      <w:pPr>
        <w:numPr>
          <w:ilvl w:val="1"/>
          <w:numId w:val="1"/>
        </w:numPr>
        <w:ind w:hanging="200"/>
      </w:pPr>
      <w:r>
        <w:t xml:space="preserve">The exact cause of their “grief” – concern for dead believers.  </w:t>
      </w:r>
      <w:r>
        <w:rPr>
          <w:sz w:val="24"/>
        </w:rPr>
        <w:t xml:space="preserve"> </w:t>
      </w:r>
    </w:p>
    <w:p w14:paraId="0AFBA265" w14:textId="77777777" w:rsidR="001871FB" w:rsidRDefault="00000000">
      <w:pPr>
        <w:ind w:left="0" w:firstLine="0"/>
      </w:pPr>
      <w:r>
        <w:rPr>
          <w:sz w:val="24"/>
        </w:rPr>
        <w:t xml:space="preserve"> </w:t>
      </w:r>
    </w:p>
    <w:p w14:paraId="5CF492B4" w14:textId="6C7A90DA" w:rsidR="001871FB" w:rsidRDefault="00000000" w:rsidP="00C904DE">
      <w:pPr>
        <w:numPr>
          <w:ilvl w:val="0"/>
          <w:numId w:val="1"/>
        </w:numPr>
        <w:ind w:hanging="281"/>
      </w:pPr>
      <w:r>
        <w:rPr>
          <w:b/>
          <w:sz w:val="22"/>
        </w:rPr>
        <w:t>THE RESURRECTION OF SLEEPING BELIEVERS (</w:t>
      </w:r>
      <w:r w:rsidR="00B71CF3">
        <w:rPr>
          <w:b/>
          <w:sz w:val="22"/>
        </w:rPr>
        <w:t>1 Thess. 4:</w:t>
      </w:r>
      <w:r>
        <w:rPr>
          <w:b/>
          <w:sz w:val="22"/>
        </w:rPr>
        <w:t xml:space="preserve">14-16). </w:t>
      </w:r>
    </w:p>
    <w:p w14:paraId="2DACDA16" w14:textId="7374C8DE" w:rsidR="001871FB" w:rsidRDefault="00000000">
      <w:pPr>
        <w:numPr>
          <w:ilvl w:val="1"/>
          <w:numId w:val="1"/>
        </w:numPr>
        <w:ind w:hanging="200"/>
      </w:pPr>
      <w:r>
        <w:t>Foundation of our hope in death: Jesus’ death and resurrection (</w:t>
      </w:r>
      <w:r w:rsidR="00B71CF3">
        <w:t>1 Thess. 4:</w:t>
      </w:r>
      <w:r>
        <w:t xml:space="preserve">14).   </w:t>
      </w:r>
    </w:p>
    <w:p w14:paraId="705A6FCA" w14:textId="1AE50D2E" w:rsidR="001871FB" w:rsidRDefault="00000000" w:rsidP="00C904DE">
      <w:pPr>
        <w:numPr>
          <w:ilvl w:val="2"/>
          <w:numId w:val="1"/>
        </w:numPr>
        <w:ind w:hanging="261"/>
      </w:pPr>
      <w:r>
        <w:t xml:space="preserve">Christ’s death guarantees our resurrection.   </w:t>
      </w:r>
    </w:p>
    <w:p w14:paraId="587F7D3C" w14:textId="77777777" w:rsidR="001871FB" w:rsidRDefault="00000000">
      <w:pPr>
        <w:numPr>
          <w:ilvl w:val="2"/>
          <w:numId w:val="1"/>
        </w:numPr>
        <w:ind w:hanging="261"/>
      </w:pPr>
      <w:r>
        <w:t xml:space="preserve">Jesus’ bodily resurrection is the guarantee that all believers will also be resurrected.   </w:t>
      </w:r>
    </w:p>
    <w:p w14:paraId="112F1E8F" w14:textId="4485F7DE" w:rsidR="001871FB" w:rsidRDefault="00000000" w:rsidP="00C904DE">
      <w:pPr>
        <w:tabs>
          <w:tab w:val="center" w:pos="720"/>
          <w:tab w:val="center" w:pos="1440"/>
          <w:tab w:val="center" w:pos="371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Jn. 11:25; Rom. 8:11; 1 Cor. 15:20-23 </w:t>
      </w:r>
    </w:p>
    <w:p w14:paraId="57B40C85" w14:textId="14FEF0AC" w:rsidR="001871FB" w:rsidRDefault="00000000">
      <w:pPr>
        <w:numPr>
          <w:ilvl w:val="2"/>
          <w:numId w:val="1"/>
        </w:numPr>
        <w:ind w:hanging="261"/>
      </w:pPr>
      <w:r>
        <w:rPr>
          <w:u w:val="single" w:color="000000"/>
        </w:rPr>
        <w:t>RETURN</w:t>
      </w:r>
      <w:r>
        <w:t>: this resurrected Jesus will come again (</w:t>
      </w:r>
      <w:r w:rsidR="00B71CF3">
        <w:t>1 Thess. 4:</w:t>
      </w:r>
      <w:r>
        <w:t xml:space="preserve">14, 15, 16, 17).   </w:t>
      </w:r>
    </w:p>
    <w:p w14:paraId="3151297A" w14:textId="77777777" w:rsidR="001871FB" w:rsidRDefault="00000000">
      <w:pPr>
        <w:ind w:left="0" w:firstLine="0"/>
      </w:pPr>
      <w:r>
        <w:t xml:space="preserve"> </w:t>
      </w:r>
    </w:p>
    <w:p w14:paraId="4D9AD684" w14:textId="7142579C" w:rsidR="001871FB" w:rsidRDefault="00000000" w:rsidP="00C904DE">
      <w:pPr>
        <w:numPr>
          <w:ilvl w:val="1"/>
          <w:numId w:val="1"/>
        </w:numPr>
        <w:ind w:hanging="200"/>
      </w:pPr>
      <w:r>
        <w:t>Christ will bring the souls of dead believers with him (</w:t>
      </w:r>
      <w:r w:rsidR="00B71CF3">
        <w:t>1 Thess. 4:</w:t>
      </w:r>
      <w:r>
        <w:t xml:space="preserve">14).    </w:t>
      </w:r>
    </w:p>
    <w:p w14:paraId="38BAA68E" w14:textId="591D2BFC" w:rsidR="001871FB" w:rsidRDefault="00000000" w:rsidP="00C904DE">
      <w:pPr>
        <w:numPr>
          <w:ilvl w:val="1"/>
          <w:numId w:val="1"/>
        </w:numPr>
        <w:ind w:hanging="200"/>
      </w:pPr>
      <w:r>
        <w:t xml:space="preserve">The </w:t>
      </w:r>
      <w:r>
        <w:rPr>
          <w:u w:val="single" w:color="000000"/>
        </w:rPr>
        <w:t>RESURRECTION</w:t>
      </w:r>
      <w:r>
        <w:t xml:space="preserve"> of dead believers will be before the translation of believers who are alive (</w:t>
      </w:r>
      <w:r w:rsidR="00B71CF3">
        <w:t>1 Thess. 4:</w:t>
      </w:r>
      <w:r>
        <w:t xml:space="preserve">15-16).     </w:t>
      </w:r>
    </w:p>
    <w:p w14:paraId="6B945C64" w14:textId="77777777" w:rsidR="001871FB" w:rsidRDefault="00000000">
      <w:pPr>
        <w:numPr>
          <w:ilvl w:val="1"/>
          <w:numId w:val="3"/>
        </w:numPr>
        <w:ind w:hanging="211"/>
      </w:pPr>
      <w:r>
        <w:t xml:space="preserve">The authoritative certainty of the resurrection - “by the word of the Lord” </w:t>
      </w:r>
    </w:p>
    <w:p w14:paraId="35A95B1F" w14:textId="77777777" w:rsidR="001871FB" w:rsidRDefault="00000000">
      <w:pPr>
        <w:ind w:left="0" w:firstLine="0"/>
      </w:pPr>
      <w:r>
        <w:t xml:space="preserve"> </w:t>
      </w:r>
    </w:p>
    <w:p w14:paraId="3D19723A" w14:textId="77777777" w:rsidR="001871FB" w:rsidRDefault="00000000">
      <w:pPr>
        <w:numPr>
          <w:ilvl w:val="1"/>
          <w:numId w:val="3"/>
        </w:numPr>
        <w:ind w:hanging="211"/>
      </w:pPr>
      <w:r>
        <w:t xml:space="preserve">What will the resurrected body be like?    </w:t>
      </w:r>
    </w:p>
    <w:p w14:paraId="143FFD3B" w14:textId="77777777" w:rsidR="001871FB" w:rsidRDefault="00000000">
      <w:pPr>
        <w:ind w:left="0" w:firstLine="0"/>
      </w:pPr>
      <w:r>
        <w:t xml:space="preserve"> </w:t>
      </w:r>
    </w:p>
    <w:p w14:paraId="0B3AC6AF" w14:textId="200892B0" w:rsidR="001871FB" w:rsidRDefault="00000000" w:rsidP="00C904DE">
      <w:pPr>
        <w:numPr>
          <w:ilvl w:val="0"/>
          <w:numId w:val="2"/>
        </w:numPr>
        <w:ind w:hanging="200"/>
      </w:pPr>
      <w:r>
        <w:t xml:space="preserve">The vital importance of the resurrection – </w:t>
      </w:r>
    </w:p>
    <w:p w14:paraId="2D7261E1" w14:textId="5697582F" w:rsidR="001871FB" w:rsidRDefault="00000000" w:rsidP="00C904DE">
      <w:pPr>
        <w:numPr>
          <w:ilvl w:val="1"/>
          <w:numId w:val="2"/>
        </w:numPr>
        <w:ind w:hanging="222"/>
      </w:pPr>
      <w:r>
        <w:t xml:space="preserve">Necessary for our entrance into the consummation of the kingdom.  </w:t>
      </w:r>
      <w:r>
        <w:rPr>
          <w:u w:val="single" w:color="000000"/>
        </w:rPr>
        <w:t>1Cor. 15:50</w:t>
      </w:r>
      <w:r>
        <w:t xml:space="preserve"> </w:t>
      </w:r>
    </w:p>
    <w:p w14:paraId="641B9424" w14:textId="388912B4" w:rsidR="001871FB" w:rsidRDefault="00000000" w:rsidP="00C904DE">
      <w:pPr>
        <w:numPr>
          <w:ilvl w:val="1"/>
          <w:numId w:val="2"/>
        </w:numPr>
        <w:ind w:hanging="222"/>
      </w:pPr>
      <w:r>
        <w:t xml:space="preserve">Part of our redemption by Christ. </w:t>
      </w:r>
      <w:r>
        <w:rPr>
          <w:u w:val="single" w:color="000000"/>
        </w:rPr>
        <w:t>Rom. 8:23</w:t>
      </w:r>
      <w:r>
        <w:t xml:space="preserve">.     </w:t>
      </w:r>
    </w:p>
    <w:p w14:paraId="0D310686" w14:textId="25D3944A" w:rsidR="001871FB" w:rsidRDefault="00000000" w:rsidP="00C904DE">
      <w:pPr>
        <w:numPr>
          <w:ilvl w:val="1"/>
          <w:numId w:val="2"/>
        </w:numPr>
        <w:ind w:hanging="222"/>
      </w:pPr>
      <w:r>
        <w:t xml:space="preserve">The perfection of our temples.  </w:t>
      </w:r>
      <w:r>
        <w:rPr>
          <w:u w:val="single" w:color="000000"/>
        </w:rPr>
        <w:t>1 Cor. 6:19-20</w:t>
      </w:r>
      <w:r>
        <w:t xml:space="preserve"> </w:t>
      </w:r>
    </w:p>
    <w:p w14:paraId="58F38115" w14:textId="7B76A4F5" w:rsidR="001871FB" w:rsidRDefault="00000000" w:rsidP="00C904DE">
      <w:pPr>
        <w:numPr>
          <w:ilvl w:val="1"/>
          <w:numId w:val="2"/>
        </w:numPr>
        <w:ind w:hanging="222"/>
      </w:pPr>
      <w:r>
        <w:t xml:space="preserve">Completes our goal of Christlikeness.  </w:t>
      </w:r>
      <w:r>
        <w:rPr>
          <w:u w:val="single" w:color="000000"/>
        </w:rPr>
        <w:t>1John 3:2</w:t>
      </w:r>
      <w:r>
        <w:t xml:space="preserve">  </w:t>
      </w:r>
    </w:p>
    <w:p w14:paraId="30128CC7" w14:textId="331109A7" w:rsidR="001871FB" w:rsidRDefault="00000000" w:rsidP="00C904DE">
      <w:pPr>
        <w:numPr>
          <w:ilvl w:val="1"/>
          <w:numId w:val="2"/>
        </w:numPr>
        <w:ind w:hanging="222"/>
      </w:pPr>
      <w:r>
        <w:t xml:space="preserve">Motivation for godly living.  </w:t>
      </w:r>
      <w:r>
        <w:rPr>
          <w:u w:val="single" w:color="000000"/>
        </w:rPr>
        <w:t>1Cor. 15:58</w:t>
      </w:r>
      <w:r>
        <w:rPr>
          <w:i/>
        </w:rPr>
        <w:t xml:space="preserve">  </w:t>
      </w:r>
    </w:p>
    <w:p w14:paraId="333A0FB2" w14:textId="22B42766" w:rsidR="001871FB" w:rsidRDefault="00000000" w:rsidP="00C904DE">
      <w:pPr>
        <w:numPr>
          <w:ilvl w:val="1"/>
          <w:numId w:val="2"/>
        </w:numPr>
        <w:ind w:hanging="222"/>
      </w:pPr>
      <w:r>
        <w:t xml:space="preserve">Encouragement in times of suffering.  </w:t>
      </w:r>
      <w:r>
        <w:rPr>
          <w:u w:val="single" w:color="000000"/>
        </w:rPr>
        <w:t>2Cor. 4:16-18</w:t>
      </w:r>
      <w:r>
        <w:t xml:space="preserve">  </w:t>
      </w:r>
      <w:r>
        <w:rPr>
          <w:i/>
        </w:rPr>
        <w:t xml:space="preserve"> </w:t>
      </w:r>
    </w:p>
    <w:p w14:paraId="5578FB9A" w14:textId="77777777" w:rsidR="001871FB" w:rsidRDefault="00000000">
      <w:pPr>
        <w:numPr>
          <w:ilvl w:val="0"/>
          <w:numId w:val="2"/>
        </w:numPr>
        <w:ind w:hanging="200"/>
      </w:pPr>
      <w:r>
        <w:t xml:space="preserve">How many resurrections are there?   </w:t>
      </w:r>
      <w:r>
        <w:rPr>
          <w:u w:val="single" w:color="000000"/>
        </w:rPr>
        <w:t>Jn. 5:28-29; Acts 24:15</w:t>
      </w:r>
      <w:r>
        <w:t xml:space="preserve"> </w:t>
      </w:r>
    </w:p>
    <w:p w14:paraId="1D5917EB" w14:textId="77777777" w:rsidR="001871FB" w:rsidRDefault="00000000">
      <w:pPr>
        <w:ind w:left="0" w:firstLine="0"/>
      </w:pPr>
      <w:r>
        <w:rPr>
          <w:sz w:val="24"/>
        </w:rPr>
        <w:t xml:space="preserve"> </w:t>
      </w:r>
    </w:p>
    <w:p w14:paraId="7DF74518" w14:textId="77777777" w:rsidR="001871FB" w:rsidRDefault="00000000">
      <w:pPr>
        <w:ind w:left="0" w:firstLine="0"/>
      </w:pPr>
      <w:r>
        <w:rPr>
          <w:sz w:val="24"/>
        </w:rPr>
        <w:t xml:space="preserve"> </w:t>
      </w:r>
    </w:p>
    <w:p w14:paraId="1222A8CD" w14:textId="77777777" w:rsidR="001871FB" w:rsidRDefault="00000000">
      <w:pPr>
        <w:ind w:left="0" w:firstLine="0"/>
      </w:pPr>
      <w:r>
        <w:rPr>
          <w:sz w:val="24"/>
        </w:rPr>
        <w:t xml:space="preserve">Conclusion </w:t>
      </w:r>
    </w:p>
    <w:p w14:paraId="56B27658" w14:textId="77777777" w:rsidR="001871FB" w:rsidRDefault="00000000">
      <w:pPr>
        <w:ind w:left="0" w:firstLine="0"/>
      </w:pPr>
      <w:r>
        <w:rPr>
          <w:sz w:val="24"/>
        </w:rPr>
        <w:t xml:space="preserve"> </w:t>
      </w:r>
    </w:p>
    <w:sectPr w:rsidR="001871FB">
      <w:pgSz w:w="12240" w:h="15840"/>
      <w:pgMar w:top="1440" w:right="1471" w:bottom="1440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782"/>
    <w:multiLevelType w:val="hybridMultilevel"/>
    <w:tmpl w:val="F0B62EFA"/>
    <w:lvl w:ilvl="0" w:tplc="9628E0C8">
      <w:start w:val="4"/>
      <w:numFmt w:val="decimal"/>
      <w:lvlText w:val="%1."/>
      <w:lvlJc w:val="left"/>
      <w:pPr>
        <w:ind w:left="2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CEA708">
      <w:start w:val="1"/>
      <w:numFmt w:val="lowerLetter"/>
      <w:lvlText w:val="%2."/>
      <w:lvlJc w:val="left"/>
      <w:pPr>
        <w:ind w:left="9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44192A">
      <w:start w:val="1"/>
      <w:numFmt w:val="lowerRoman"/>
      <w:lvlText w:val="%3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46BDEE">
      <w:start w:val="1"/>
      <w:numFmt w:val="decimal"/>
      <w:lvlText w:val="%4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67C84">
      <w:start w:val="1"/>
      <w:numFmt w:val="lowerLetter"/>
      <w:lvlText w:val="%5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7CF4E8">
      <w:start w:val="1"/>
      <w:numFmt w:val="lowerRoman"/>
      <w:lvlText w:val="%6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D6079C">
      <w:start w:val="1"/>
      <w:numFmt w:val="decimal"/>
      <w:lvlText w:val="%7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6A8C6">
      <w:start w:val="1"/>
      <w:numFmt w:val="lowerLetter"/>
      <w:lvlText w:val="%8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354C">
      <w:start w:val="1"/>
      <w:numFmt w:val="lowerRoman"/>
      <w:lvlText w:val="%9"/>
      <w:lvlJc w:val="left"/>
      <w:pPr>
        <w:ind w:left="68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02648"/>
    <w:multiLevelType w:val="hybridMultilevel"/>
    <w:tmpl w:val="A20AF4CC"/>
    <w:lvl w:ilvl="0" w:tplc="E2961EF2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2C0EC0">
      <w:start w:val="1"/>
      <w:numFmt w:val="lowerLetter"/>
      <w:lvlRestart w:val="0"/>
      <w:lvlText w:val="%2."/>
      <w:lvlJc w:val="left"/>
      <w:pPr>
        <w:ind w:left="9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A426CA">
      <w:start w:val="1"/>
      <w:numFmt w:val="lowerRoman"/>
      <w:lvlText w:val="%3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388994">
      <w:start w:val="1"/>
      <w:numFmt w:val="decimal"/>
      <w:lvlText w:val="%4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CE1362">
      <w:start w:val="1"/>
      <w:numFmt w:val="lowerLetter"/>
      <w:lvlText w:val="%5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EE35C8">
      <w:start w:val="1"/>
      <w:numFmt w:val="lowerRoman"/>
      <w:lvlText w:val="%6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6AB65C">
      <w:start w:val="1"/>
      <w:numFmt w:val="decimal"/>
      <w:lvlText w:val="%7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A0B256">
      <w:start w:val="1"/>
      <w:numFmt w:val="lowerLetter"/>
      <w:lvlText w:val="%8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92C3E6">
      <w:start w:val="1"/>
      <w:numFmt w:val="lowerRoman"/>
      <w:lvlText w:val="%9"/>
      <w:lvlJc w:val="left"/>
      <w:pPr>
        <w:ind w:left="68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AD4E39"/>
    <w:multiLevelType w:val="hybridMultilevel"/>
    <w:tmpl w:val="32E87274"/>
    <w:lvl w:ilvl="0" w:tplc="55E0E0E0">
      <w:start w:val="1"/>
      <w:numFmt w:val="upperLetter"/>
      <w:lvlText w:val="%1."/>
      <w:lvlJc w:val="left"/>
      <w:pPr>
        <w:ind w:left="28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786DC6">
      <w:start w:val="1"/>
      <w:numFmt w:val="decimal"/>
      <w:lvlText w:val="%2."/>
      <w:lvlJc w:val="left"/>
      <w:pPr>
        <w:ind w:left="9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CEAD4">
      <w:start w:val="1"/>
      <w:numFmt w:val="lowerLetter"/>
      <w:lvlText w:val="%3."/>
      <w:lvlJc w:val="left"/>
      <w:pPr>
        <w:ind w:left="17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B227E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BE1D2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62689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2BA6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92255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3462C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0404844">
    <w:abstractNumId w:val="2"/>
  </w:num>
  <w:num w:numId="2" w16cid:durableId="822312873">
    <w:abstractNumId w:val="0"/>
  </w:num>
  <w:num w:numId="3" w16cid:durableId="64496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FB"/>
    <w:rsid w:val="001871FB"/>
    <w:rsid w:val="00B71CF3"/>
    <w:rsid w:val="00C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63A2B"/>
  <w15:docId w15:val="{B709D7B2-2D6B-9641-88DF-76B6C3E6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Book Antiqua" w:eastAsia="Book Antiqua" w:hAnsi="Book Antiqua" w:cs="Book Antiqu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Thess-4_13-18 (2)</dc:title>
  <dc:subject/>
  <dc:creator>Jon Randall</dc:creator>
  <cp:keywords/>
  <cp:lastModifiedBy>Jon Randall</cp:lastModifiedBy>
  <cp:revision>3</cp:revision>
  <dcterms:created xsi:type="dcterms:W3CDTF">2023-08-11T23:14:00Z</dcterms:created>
  <dcterms:modified xsi:type="dcterms:W3CDTF">2023-08-11T23:15:00Z</dcterms:modified>
</cp:coreProperties>
</file>