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 xml:space="preserve">Northwest Bible Church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en-US"/>
        </w:rPr>
        <w:t xml:space="preserve">Jan. 7, 2024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 xml:space="preserve">2 Thess. 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2 Thess. 2:3-4</w:t>
      </w:r>
    </w:p>
    <w:p>
      <w:pPr>
        <w:pStyle w:val="Body"/>
        <w:jc w:val="center"/>
      </w:pPr>
      <w:r>
        <w:rPr>
          <w:rStyle w:val="page number"/>
          <w:rtl w:val="0"/>
          <w:lang w:val="en-US"/>
        </w:rPr>
        <w:t>The Man of Lawlessness</w:t>
      </w:r>
    </w:p>
    <w:p>
      <w:pPr>
        <w:pStyle w:val="Body"/>
        <w:jc w:val="center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Intro</w:t>
      </w:r>
    </w:p>
    <w:p>
      <w:pPr>
        <w:pStyle w:val="Body"/>
        <w:rPr>
          <w:rStyle w:val="page number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A. THE MAN OF LAWLESSNESS (2 Thess. 2:3).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</w:rPr>
        <w:tab/>
      </w:r>
      <w:r>
        <w:rPr>
          <w:sz w:val="20"/>
          <w:szCs w:val="20"/>
          <w:rtl w:val="0"/>
          <w:lang w:val="en-US"/>
        </w:rPr>
        <w:t xml:space="preserve">1. Meaning of this title.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He will be revealed.    </w:t>
      </w:r>
    </w:p>
    <w:p>
      <w:pPr>
        <w:pStyle w:val="Body"/>
      </w:pPr>
      <w:r>
        <w:rPr>
          <w:rStyle w:val="page number"/>
        </w:rPr>
        <w:tab/>
      </w:r>
    </w:p>
    <w:p>
      <w:pPr>
        <w:pStyle w:val="Body"/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B. THE SON OF DESTRUCTION (2 Thess. 2:3).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</w:rPr>
        <w:tab/>
      </w:r>
      <w:r>
        <w:rPr>
          <w:sz w:val="20"/>
          <w:szCs w:val="20"/>
          <w:rtl w:val="0"/>
          <w:lang w:val="en-US"/>
        </w:rPr>
        <w:t xml:space="preserve">1. Meaning of this title.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a. one who causes destruction.  Dan. 8:25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b. one who will be destroyed.  2 Thess. 2:8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2. Used of Judas Iscariot in Jn. 17:12.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fr-FR"/>
        </w:rPr>
        <w:t xml:space="preserve">C. SELF-EXALTATION AS GOD (2 Thess. 2:4). </w:t>
      </w:r>
    </w:p>
    <w:p>
      <w:pPr>
        <w:pStyle w:val="Body"/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>1. Opposes and exalts himself over all gods.    Dan. 11:36; 7:25.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2. Animated by Satan (2 Thess. 2:9).   Isa. 14:13-15; Ezek. 28:2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3. Takes his seat in the temple of God, displaying himself as God.</w:t>
      </w:r>
    </w:p>
    <w:p>
      <w:pPr>
        <w:pStyle w:val="Body"/>
        <w:tabs>
          <w:tab w:val="left" w:pos="715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a. rebuilt physical temple -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 xml:space="preserve">(1) Political problems.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 xml:space="preserve">(2) Theological problem.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ab/>
        <w:tab/>
        <w:t>b. spiritual temple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 xml:space="preserve">(1) 2 Sam. 7:12-15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David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>s son would build a temple.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 xml:space="preserve">(2) Jn. 2:19-21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  <w:lang w:val="en-US"/>
        </w:rPr>
        <w:t>Christ is the new covenant temple.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>(3) Those united to Christ are also the new covenant temple.</w:t>
        <w:tab/>
        <w:tab/>
        <w:tab/>
        <w:tab/>
        <w:tab/>
        <w:tab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ab/>
        <w:t xml:space="preserve">(4) Temple of God in Paul  </w:t>
      </w:r>
      <w:r>
        <w:rPr>
          <w:sz w:val="20"/>
          <w:szCs w:val="20"/>
          <w:rtl w:val="0"/>
        </w:rPr>
        <w:t xml:space="preserve">– </w:t>
      </w:r>
      <w:r>
        <w:rPr>
          <w:sz w:val="20"/>
          <w:szCs w:val="20"/>
          <w:rtl w:val="0"/>
        </w:rPr>
        <w:t>1 Cor. 3:16-17; 6:19; 2 Cor. 6:16; Eph. 2:21</w:t>
      </w:r>
    </w:p>
    <w:p>
      <w:pPr>
        <w:pStyle w:val="Body"/>
      </w:pPr>
    </w:p>
    <w:p>
      <w:pPr>
        <w:pStyle w:val="Body"/>
        <w:rPr>
          <w:b w:val="1"/>
          <w:bCs w:val="1"/>
          <w:u w:val="thick"/>
        </w:rPr>
      </w:pPr>
      <w:r>
        <w:rPr>
          <w:rStyle w:val="page number"/>
        </w:rPr>
        <w:tab/>
        <w:tab/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Conclusion</w:t>
      </w:r>
    </w:p>
    <w:p>
      <w:pPr>
        <w:pStyle w:val="Body"/>
      </w:pPr>
    </w:p>
    <w:p>
      <w:pPr>
        <w:pStyle w:val="Body"/>
      </w:pPr>
      <w:r>
        <w:rPr>
          <w:rStyle w:val="page number"/>
        </w:rPr>
        <w:tab/>
      </w:r>
      <w:r>
        <w:rPr>
          <w:kern w:val="0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92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