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July 20,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  <w:lang w:val="ru-RU"/>
        </w:rPr>
        <w:t xml:space="preserve"> 4:1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Temptation of Jesus</w:t>
      </w:r>
    </w:p>
    <w:p>
      <w:pPr>
        <w:pStyle w:val="Body"/>
        <w:jc w:val="center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Intro </w:t>
      </w:r>
    </w:p>
    <w:p>
      <w:pPr>
        <w:pStyle w:val="Body"/>
        <w:rPr>
          <w:rStyle w:val="page number"/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JESUS LED BY THE SPIRIT INTO THE WILDERNESS. (</w:t>
      </w:r>
      <w:r>
        <w:rPr>
          <w:b w:val="1"/>
          <w:bCs w:val="1"/>
          <w:sz w:val="22"/>
          <w:szCs w:val="22"/>
          <w:rtl w:val="0"/>
          <w:lang w:val="en-US"/>
        </w:rPr>
        <w:t xml:space="preserve">Matthew </w:t>
      </w:r>
      <w:r>
        <w:rPr>
          <w:b w:val="1"/>
          <w:bCs w:val="1"/>
          <w:sz w:val="22"/>
          <w:szCs w:val="22"/>
          <w:rtl w:val="0"/>
        </w:rPr>
        <w:t>4:1).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Style w:val="page number"/>
        </w:rPr>
        <w:tab/>
      </w:r>
      <w:r>
        <w:rPr>
          <w:sz w:val="20"/>
          <w:szCs w:val="20"/>
          <w:rtl w:val="0"/>
          <w:lang w:val="en-US"/>
        </w:rPr>
        <w:t xml:space="preserve">1. The purpose of the leading of the Spirit </w:t>
      </w:r>
      <w:r>
        <w:rPr>
          <w:sz w:val="20"/>
          <w:szCs w:val="20"/>
          <w:rtl w:val="1"/>
          <w:lang w:val="ar-SA" w:bidi="ar-SA"/>
        </w:rPr>
        <w:t>– “</w:t>
      </w:r>
      <w:r>
        <w:rPr>
          <w:sz w:val="20"/>
          <w:szCs w:val="20"/>
          <w:rtl w:val="0"/>
          <w:lang w:val="en-US"/>
        </w:rPr>
        <w:t>to be tempted by the devil.</w:t>
      </w:r>
      <w:r>
        <w:rPr>
          <w:sz w:val="20"/>
          <w:szCs w:val="20"/>
          <w:rtl w:val="0"/>
        </w:rPr>
        <w:t>”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The importance of these temptations.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To show Jesus</w:t>
      </w:r>
      <w:r>
        <w:rPr>
          <w:sz w:val="20"/>
          <w:szCs w:val="20"/>
          <w:rtl w:val="1"/>
        </w:rPr>
        <w:t xml:space="preserve">’ </w:t>
      </w:r>
      <w:r>
        <w:rPr>
          <w:sz w:val="20"/>
          <w:szCs w:val="20"/>
          <w:rtl w:val="0"/>
          <w:lang w:val="en-US"/>
        </w:rPr>
        <w:t xml:space="preserve">character as the Son of God, Messianic King, Suffering Servant.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To show that Jesus is qualified to be our sinless Substitute.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To show that Jesus is our sympathetic high priest.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CHRIST AS THE NEW ISRAEL.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Style w:val="page number"/>
        </w:rPr>
        <w:tab/>
      </w:r>
      <w:r>
        <w:rPr>
          <w:sz w:val="20"/>
          <w:szCs w:val="20"/>
          <w:rtl w:val="0"/>
          <w:lang w:val="en-US"/>
        </w:rPr>
        <w:t xml:space="preserve">1. See Mt. 2:15 where the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</w:rPr>
        <w:t>Son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>in Hos. 11:1 refers to Israel (Ex. 4:22) but Matthew applies it as being fulfilled in Jesus.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 The Holy Spirit and the cloud that led Israel in the wilderness.  Isa. 63:11; Neh. 9:20; Rom. 8:14.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 Israel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wilderness experiences parallels Jesus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de-DE"/>
        </w:rPr>
        <w:t xml:space="preserve">.  Deut. 8:2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4. Jesus responds to each temptation with Scripture from Deut. 6 and 8 that relates to Israel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failures in the wilderness.  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WISDOM FOR OVERCOMING TEMPTATIONS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rPr>
          <w:rStyle w:val="page number"/>
        </w:rPr>
        <w:tab/>
      </w:r>
      <w:r>
        <w:rPr>
          <w:sz w:val="20"/>
          <w:szCs w:val="20"/>
          <w:rtl w:val="0"/>
          <w:lang w:val="en-US"/>
        </w:rPr>
        <w:t xml:space="preserve">1. NOW YOUR ENEMY.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KNOW YOUR GOD. 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KNOW YOURSELF.    </w:t>
      </w: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rStyle w:val="page number"/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4. KNOW THE WORD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rPr>
          <w:rStyle w:val="page number"/>
        </w:rPr>
        <w:tab/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