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  <w:rtl w:val="0"/>
          <w:lang w:val="en-US"/>
        </w:rPr>
        <w:t xml:space="preserve">Northwest Bible Church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</w:rPr>
        <w:t xml:space="preserve">Sept. 14, 2025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en-US"/>
        </w:rPr>
        <w:t xml:space="preserve">Matthew </w:t>
      </w:r>
      <w:r>
        <w:rPr>
          <w:sz w:val="18"/>
          <w:szCs w:val="18"/>
          <w:u w:val="single"/>
          <w:rtl w:val="0"/>
        </w:rPr>
        <w:t xml:space="preserve">– </w:t>
      </w:r>
      <w:r>
        <w:rPr>
          <w:sz w:val="18"/>
          <w:szCs w:val="18"/>
          <w:u w:val="single"/>
          <w:rtl w:val="0"/>
          <w:lang w:val="fr-FR"/>
        </w:rPr>
        <w:t>Alan Conner</w:t>
      </w:r>
    </w:p>
    <w:p>
      <w:pPr>
        <w:pStyle w:val="Body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M</w:t>
      </w:r>
      <w:r>
        <w:rPr>
          <w:b w:val="1"/>
          <w:bCs w:val="1"/>
          <w:sz w:val="36"/>
          <w:szCs w:val="36"/>
          <w:rtl w:val="0"/>
          <w:lang w:val="en-US"/>
        </w:rPr>
        <w:t>atthew</w:t>
      </w:r>
      <w:r>
        <w:rPr>
          <w:b w:val="1"/>
          <w:bCs w:val="1"/>
          <w:sz w:val="36"/>
          <w:szCs w:val="36"/>
          <w:rtl w:val="0"/>
        </w:rPr>
        <w:t xml:space="preserve"> 4:23-25</w:t>
      </w:r>
    </w:p>
    <w:p>
      <w:pPr>
        <w:pStyle w:val="Body"/>
        <w:jc w:val="center"/>
      </w:pPr>
      <w:r>
        <w:rPr>
          <w:rtl w:val="0"/>
          <w:lang w:val="en-US"/>
        </w:rPr>
        <w:t>Summary of Christ</w:t>
      </w:r>
      <w:r>
        <w:rPr>
          <w:rtl w:val="1"/>
        </w:rPr>
        <w:t>’</w:t>
      </w:r>
      <w:r>
        <w:rPr>
          <w:rtl w:val="0"/>
          <w:lang w:val="en-US"/>
        </w:rPr>
        <w:t>s Ministry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Intro</w:t>
      </w:r>
    </w:p>
    <w:p>
      <w:pPr>
        <w:pStyle w:val="Body"/>
        <w:rPr>
          <w:sz w:val="22"/>
          <w:szCs w:val="22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A. CHRIST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de-DE"/>
        </w:rPr>
        <w:t xml:space="preserve">S TEACHING MINISTRY (Matthew 4:23).  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Throughout all Galilee. 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Teaching in their synagogues.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Proclaiming the gospel of the kingdom.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4.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  <w:lang w:val="en-US"/>
        </w:rPr>
        <w:t>the gospel of the kingdom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 xml:space="preserve">-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>a. Two phases of the kingdom: present and future.</w:t>
      </w:r>
    </w:p>
    <w:p>
      <w:pPr>
        <w:pStyle w:val="Body"/>
        <w:rPr>
          <w:sz w:val="20"/>
          <w:szCs w:val="20"/>
        </w:rPr>
      </w:pPr>
    </w:p>
    <w:p>
      <w:pPr>
        <w:pStyle w:val="Body"/>
      </w:pPr>
      <w:r>
        <w:rPr>
          <w:sz w:val="20"/>
          <w:szCs w:val="20"/>
          <w:rtl w:val="0"/>
        </w:rPr>
        <w:tab/>
        <w:tab/>
        <w:t>b. The kingdom was manifested in Christ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>s teaching ministry.  Isa. 61:1-2.</w:t>
      </w:r>
    </w:p>
    <w:p>
      <w:pPr>
        <w:pStyle w:val="Body"/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B. CHRIST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  <w:lang w:val="en-US"/>
        </w:rPr>
        <w:t xml:space="preserve">S HEALING MINISTRY (Matthew 4:23-24).   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>1.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  <w:lang w:val="en-US"/>
        </w:rPr>
        <w:t>The kingdom was manifested in Christ</w:t>
      </w:r>
      <w:r>
        <w:rPr>
          <w:sz w:val="20"/>
          <w:szCs w:val="20"/>
          <w:rtl w:val="1"/>
        </w:rPr>
        <w:t>’</w:t>
      </w:r>
      <w:r>
        <w:rPr>
          <w:sz w:val="20"/>
          <w:szCs w:val="20"/>
          <w:rtl w:val="0"/>
          <w:lang w:val="en-US"/>
        </w:rPr>
        <w:t xml:space="preserve">s healing ministry.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>2. These healings were prophesied.   Isa. 35:5-6; 26:19; 61:1-2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3. The purpose of these healings.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a.  These healings proved He was the Messiah.   Mt. 11: 4-6. </w:t>
      </w:r>
    </w:p>
    <w:p>
      <w:pPr>
        <w:pStyle w:val="Body"/>
        <w:tabs>
          <w:tab w:val="left" w:pos="2344"/>
        </w:tabs>
        <w:ind w:left="360" w:firstLine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"/>
        <w:tabs>
          <w:tab w:val="left" w:pos="2344"/>
        </w:tabs>
        <w:ind w:left="360" w:firstLine="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                  b. They confirmed His message.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c. They show that the presence and power of the kingdom had arrived.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ab/>
        <w:t xml:space="preserve">d. We also see the compassion of Jesus for those who suffer.  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4. The temporary nature of the gift of healing.   </w:t>
      </w:r>
    </w:p>
    <w:p>
      <w:pPr>
        <w:pStyle w:val="Body"/>
      </w:pPr>
    </w:p>
    <w:p>
      <w:pPr>
        <w:pStyle w:val="Body"/>
      </w:pPr>
    </w:p>
    <w:p>
      <w:pPr>
        <w:pStyle w:val="Body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de-DE"/>
        </w:rPr>
        <w:t>C. CHRIST</w:t>
      </w:r>
      <w:r>
        <w:rPr>
          <w:b w:val="1"/>
          <w:bCs w:val="1"/>
          <w:sz w:val="22"/>
          <w:szCs w:val="22"/>
          <w:rtl w:val="1"/>
        </w:rPr>
        <w:t>’</w:t>
      </w:r>
      <w:r>
        <w:rPr>
          <w:b w:val="1"/>
          <w:bCs w:val="1"/>
          <w:sz w:val="22"/>
          <w:szCs w:val="22"/>
          <w:rtl w:val="0"/>
        </w:rPr>
        <w:t xml:space="preserve">S </w:t>
      </w:r>
      <w:r>
        <w:rPr>
          <w:b w:val="1"/>
          <w:bCs w:val="1"/>
          <w:sz w:val="22"/>
          <w:szCs w:val="22"/>
          <w:rtl w:val="0"/>
          <w:lang w:val="en-US"/>
        </w:rPr>
        <w:t>INFLUENTIAL</w:t>
      </w:r>
      <w:r>
        <w:rPr>
          <w:b w:val="1"/>
          <w:bCs w:val="1"/>
          <w:sz w:val="22"/>
          <w:szCs w:val="22"/>
          <w:rtl w:val="0"/>
          <w:lang w:val="en-US"/>
        </w:rPr>
        <w:t xml:space="preserve"> MINISTRY (Matthew 4:24-25).  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</w:rPr>
        <w:t xml:space="preserve">1. </w:t>
      </w:r>
      <w:r>
        <w:rPr>
          <w:sz w:val="20"/>
          <w:szCs w:val="20"/>
          <w:rtl w:val="1"/>
          <w:lang w:val="ar-SA" w:bidi="ar-SA"/>
        </w:rPr>
        <w:t>“</w:t>
      </w:r>
      <w:r>
        <w:rPr>
          <w:sz w:val="20"/>
          <w:szCs w:val="20"/>
          <w:rtl w:val="0"/>
        </w:rPr>
        <w:t>Syria</w:t>
      </w:r>
      <w:r>
        <w:rPr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  <w:lang w:val="en-US"/>
        </w:rPr>
        <w:t xml:space="preserve">(Matthew 4:24). </w:t>
      </w:r>
    </w:p>
    <w:p>
      <w:pPr>
        <w:pStyle w:val="Body"/>
        <w:rPr>
          <w:sz w:val="20"/>
          <w:szCs w:val="20"/>
        </w:rPr>
      </w:pPr>
    </w:p>
    <w:p>
      <w:pPr>
        <w:pStyle w:val="Body"/>
        <w:rPr>
          <w:sz w:val="20"/>
          <w:szCs w:val="20"/>
        </w:rPr>
      </w:pPr>
      <w:r>
        <w:rPr>
          <w:sz w:val="20"/>
          <w:szCs w:val="20"/>
          <w:rtl w:val="0"/>
        </w:rPr>
        <w:tab/>
        <w:t xml:space="preserve">2. Great crowds from Galilee, Decapolis, Jerusalem, Judea and beyond the Jordan (Matthew 4:25).    </w:t>
      </w:r>
    </w:p>
    <w:p>
      <w:pPr>
        <w:pStyle w:val="Body"/>
      </w:pPr>
      <w:r>
        <w:rPr>
          <w:rtl w:val="0"/>
        </w:rPr>
        <w:tab/>
        <w:tab/>
        <w:t xml:space="preserve"> </w:t>
      </w:r>
    </w:p>
    <w:p>
      <w:pPr>
        <w:pStyle w:val="Body"/>
      </w:pPr>
    </w:p>
    <w:p>
      <w:pPr>
        <w:pStyle w:val="Body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Conclusion</w:t>
      </w:r>
    </w:p>
    <w:p>
      <w:pPr>
        <w:pStyle w:val="Body"/>
      </w:pPr>
    </w:p>
    <w:p>
      <w:pPr>
        <w:pStyle w:val="Body"/>
        <w:rPr>
          <w:sz w:val="20"/>
          <w:szCs w:val="20"/>
        </w:rPr>
      </w:pPr>
      <w:r>
        <w:tab/>
      </w:r>
      <w:r>
        <w:rPr>
          <w:sz w:val="20"/>
          <w:szCs w:val="20"/>
          <w:rtl w:val="0"/>
          <w:lang w:val="en-US"/>
        </w:rPr>
        <w:t xml:space="preserve">1. Christ is our great Physician.   </w:t>
      </w:r>
    </w:p>
    <w:p>
      <w:pPr>
        <w:pStyle w:val="Body"/>
      </w:pPr>
      <w:r>
        <w:rPr>
          <w:sz w:val="20"/>
          <w:szCs w:val="20"/>
          <w:rtl w:val="0"/>
        </w:rPr>
        <w:tab/>
        <w:t>2. Jesus came to be the Savior of the world.</w:t>
      </w:r>
    </w:p>
    <w:sectPr>
      <w:headerReference w:type="default" r:id="rId4"/>
      <w:footerReference w:type="default" r:id="rId5"/>
      <w:pgSz w:w="12240" w:h="15840" w:orient="portrait"/>
      <w:pgMar w:top="922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